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24 июня 2009 года N 715</w:t>
      </w:r>
      <w:r>
        <w:rPr>
          <w:rFonts w:ascii="Calibri" w:hAnsi="Calibri" w:cs="Calibri"/>
        </w:rPr>
        <w:br/>
      </w:r>
    </w:p>
    <w:p w:rsidR="00FF1821" w:rsidRDefault="00FF18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ОБЩЕРОССИЙСКИХ ОБЯЗАТЕЛЬНЫХ ОБЩЕДОСТУПНЫХ ТЕЛЕКАНАЛАХ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РАДИОКАНАЛАХ</w:t>
      </w:r>
      <w:proofErr w:type="gramEnd"/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12.05.2011 </w:t>
      </w:r>
      <w:hyperlink r:id="rId4" w:history="1">
        <w:r>
          <w:rPr>
            <w:rFonts w:ascii="Calibri" w:hAnsi="Calibri" w:cs="Calibri"/>
            <w:color w:val="0000FF"/>
          </w:rPr>
          <w:t>N 637</w:t>
        </w:r>
      </w:hyperlink>
      <w:r>
        <w:rPr>
          <w:rFonts w:ascii="Calibri" w:hAnsi="Calibri" w:cs="Calibri"/>
        </w:rPr>
        <w:t>,</w:t>
      </w:r>
      <w:proofErr w:type="gramEnd"/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17.04.2012 </w:t>
      </w:r>
      <w:hyperlink r:id="rId5" w:history="1">
        <w:r>
          <w:rPr>
            <w:rFonts w:ascii="Calibri" w:hAnsi="Calibri" w:cs="Calibri"/>
            <w:color w:val="0000FF"/>
          </w:rPr>
          <w:t>N 456</w:t>
        </w:r>
      </w:hyperlink>
      <w:r>
        <w:rPr>
          <w:rFonts w:ascii="Calibri" w:hAnsi="Calibri" w:cs="Calibri"/>
        </w:rPr>
        <w:t xml:space="preserve">, от 30.09.2012 </w:t>
      </w:r>
      <w:hyperlink r:id="rId6" w:history="1">
        <w:r>
          <w:rPr>
            <w:rFonts w:ascii="Calibri" w:hAnsi="Calibri" w:cs="Calibri"/>
            <w:color w:val="0000FF"/>
          </w:rPr>
          <w:t>N 1335</w:t>
        </w:r>
      </w:hyperlink>
      <w:r>
        <w:rPr>
          <w:rFonts w:ascii="Calibri" w:hAnsi="Calibri" w:cs="Calibri"/>
        </w:rPr>
        <w:t>,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20.04.2013 </w:t>
      </w:r>
      <w:hyperlink r:id="rId7" w:history="1">
        <w:r>
          <w:rPr>
            <w:rFonts w:ascii="Calibri" w:hAnsi="Calibri" w:cs="Calibri"/>
            <w:color w:val="0000FF"/>
          </w:rPr>
          <w:t>N 367</w:t>
        </w:r>
      </w:hyperlink>
      <w:r>
        <w:rPr>
          <w:rFonts w:ascii="Calibri" w:hAnsi="Calibri" w:cs="Calibri"/>
        </w:rPr>
        <w:t>)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свободы массовой информации и создания условий для получения населением социально значимой информации постановляю: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6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общероссийских обязательных общедоступных телеканалов и радиоканалов.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общероссийские обязательные общедоступные телеканалы и радиоканалы являются обязательными для распространения на всей территории Российской Федерации и бесплатными для потребителей;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федеральное государственное унитарное предприятие "Российская телевизионная и радиовещательная сеть":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является оператором связи, осуществляющим эфирную аналоговую и эфирную цифровую наземную трансляцию общероссийских обязательных общедоступных телеканалов и радиоканалов на всей территории Российской Федерации;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создание, развертывание и эксплуатацию цифровых наземных сетей для обеспечения эфирной цифровой наземной трансляции общероссийских обязательных общедоступных телеканалов и радиоканалов;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обеспечивает эфирную цифровую наземную трансляцию общероссийских обязательных общедоступных телеканалов и радиоканалов, а также доставку сигналов общероссийских обязательных общедоступных телеканалов и радиоканалов через спутниковые и наземные линии связи до радиоэлектронных средств, предназначенных для передачи сигнала, на основании договора об оказании услуг связи, заключаемого между названным федеральным государственным унитарным предприятием и лицами, осуществляющими в установленном порядке деятельность по телевизионному вещанию и радиовещанию</w:t>
      </w:r>
      <w:proofErr w:type="gramEnd"/>
      <w:r>
        <w:rPr>
          <w:rFonts w:ascii="Calibri" w:hAnsi="Calibri" w:cs="Calibri"/>
        </w:rPr>
        <w:t xml:space="preserve"> обязательных общедоступных телеканалов и радиоканалов (далее - вещатели);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объединение (формирование) цифровых сигналов вещателей в единый цифровой телевизионный сигнал для эфирной цифровой наземной трансляции общероссийских обязательных общедоступных телеканалов;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20.04.2013 N 367)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доставка сигналов общероссийских обязательных общедоступных телеканалов и радиоканалов до радиоэлектронных средств, предназначенных для передачи сигнала, может осуществляться с использованием сетей связи иных операторов на основании договора об оказании услуг связи и (или) договора аренды технических средств, заключаемых между федеральным государственным унитарным предприятием "Российская телевизионная и радиовещательная сеть" и операторами связи;</w:t>
      </w:r>
      <w:proofErr w:type="gramEnd"/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эфирная цифровая наземная трансляция общероссийских обязательных общедоступных телеканалов осуществляется с использованием в каждой конкретной зоне вещания одного радиочастотного канала.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20.04.2013 N 367)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2 в ред. </w:t>
      </w:r>
      <w:hyperlink r:id="rId1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12.05.2011 N 637)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Принять предложение Правительства Российской Федерации о создании до 1 января 2011 г. детско-юношеского телевизионного канала на базе: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телеканала "ТелеНяня" (закрытое акционерное общество "Первый канал. </w:t>
      </w:r>
      <w:proofErr w:type="gramStart"/>
      <w:r>
        <w:rPr>
          <w:rFonts w:ascii="Calibri" w:hAnsi="Calibri" w:cs="Calibri"/>
        </w:rPr>
        <w:t>Всемирная сеть");</w:t>
      </w:r>
      <w:proofErr w:type="gramEnd"/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Российского телевизионного канала для детей и юношества "Бибигон" (федеральное государственное унитарное предприятие "Всероссийская государственная телевизионная и радиовещательная компания").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Правительству Российской Федерации обеспечить: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осуществление лицензирования и иных необходимых мероприятий по распространению и трансляции общероссийских обязательных общедоступных телеканалов и радиоканалов;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предоставление в порядке, устанавливаемом Правительством Российской Федерации, субсидий: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вещателям - на возмещение затрат на оплату услуг связи, оказываемых федеральным государственным унитарным предприятием "Российская телевизионная и радиовещательная сеть" для целей эфирной аналоговой наземной трансляции общероссийских обязательных общедоступных телеканалов и радиоканалов (в том числе с использованием сетей связи иных операторов) в населенных пунктах с численностью населения менее 100 тыс. человек, - начиная с 2011 года и до прекращения аналоговой трансляции, а для</w:t>
      </w:r>
      <w:proofErr w:type="gramEnd"/>
      <w:r>
        <w:rPr>
          <w:rFonts w:ascii="Calibri" w:hAnsi="Calibri" w:cs="Calibri"/>
        </w:rPr>
        <w:t xml:space="preserve"> целей эфирной цифровой наземной трансляции этих телеканалов и радиоканалов (в том числе с использованием сетей связи иных операторов) в населенных пунктах с численностью населения менее 100 тыс. человек - начиная с 2016 года;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30.09.2012 N 1335)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федеральному государственному унитарному предприятию "Российская телевизионная и радиовещательная сеть" - на возмещение затрат (части затрат), связанных с осуществлением эфирной цифровой наземной трансляции общероссийских обязательных общедоступных телеканалов и радиоканалов в 2011 году в населенных пунктах с численностью населения менее 100 тыс. человек, в 2012 - 2015 годах - во всех населенных пунктах Российской Федерации;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30.09.2012 N 1335)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1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12.05.2011 N 637)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утверждение федеральной целевой программы "Развитие телерадиовещания в Российской Федерации на 2009 - 2015 годы" и ее своевременную корректировку, а также финансовое обеспечение мероприятий по созданию и развертыванию цифровых наземных сетей для эфирной трансляции общероссийских обязательных общедоступных телеканалов и радиоканалов в рамках указанной программы;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12.05.2011 N 637)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осуществление в порядке, определяемом Правительством Российской Федерации, государственного регулирования тарифов на оказываемые федеральному государственному унитарному предприятию "Российская телевизионная и радиовещательная сеть" услуги связи для целей эфирной аналоговой и эфирной цифровой наземной трансляции общероссийских обязательных общедоступных телеканалов и радиоканалов и услуги по доставке сигналов этих каналов через спутниковые и наземные линии связи с использованием сетей иных операторов связи, являющихся субъектами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естественных монополий, и их радиоэлектронных средств, предназначенных для передачи сигнала в эфир, а также на оказываемые названным федеральным государственным унитарным предприятием услуги связи для целей эфирной аналоговой и эфирной цифровой наземной трансляции общероссийских обязательных общедоступных телеканалов и радиоканалов, услуги по объединению (формированию) цифровых сигналов вещателей этих каналов в единый цифровой сигнал и по их доставке до радиоэлектронных средств, предназначенных для</w:t>
      </w:r>
      <w:proofErr w:type="gramEnd"/>
      <w:r>
        <w:rPr>
          <w:rFonts w:ascii="Calibri" w:hAnsi="Calibri" w:cs="Calibri"/>
        </w:rPr>
        <w:t xml:space="preserve"> передачи сигнала в эфир.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</w:t>
      </w:r>
      <w:hyperlink r:id="rId1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12.05.2011 N 637)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Признать утратившими силу: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6 октября 1995 г. N 1019 "О совершенствовании телерадиовещания в Российской Федерации" (Собрание законодательства Российской Федерации, 1995, N 41,ст. 3878);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16 сентября 1997 г. N 1033 "О внесении изменения в Указ Президента Российской Федерации от 6 октября 1995 г. N 1019 "О совершенствовании телерадиовещания в Российской Федерации" (Собрание законодательства Российской Федерации, 1997, N 38, ст. 4355);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17 декабря 1997 г. N 1304 "О приведении отдельных указов Президента Российской Федерации в соответствие с Указом Президента Российской Федерации от 25 августа 1997 г. N 919 "О совершенствовании государственного телевещания в Российской Федерации" (Собрание законодательства Российской Федерации, 1997, N 51, ст. 5744);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21 января 1998 г. N 55 "О внесении изменения в Указ Президента Российской Федерации от 6 октября 1995 г. N 1019 "О совершенствовании телерадиовещания в Российской Федерации" (Собрание законодательства Российской Федерации, 1998, N 4, ст. 472);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6 января 1999 г. N 15 "Об изменении и о признании утратившими силу некоторых актов Президента Российской Федерации" (Собрание законодательства Российской Федерации, 1999, N 2, ст. 268);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3 ноября 2007 г. N 1460 "О внесении изменения в Указ Президента Российской Федерации от 6 октября 1995 г. N 1019 "О совершенствовании телерадиовещания в Российской Федерации" (Собрание законодательства Российской Федерации, 2007, N 45, ст. 5464);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29 марта 2008 г. N 422 "Вопросы федерального государственного унитарного предприятия "Российская телевизионная и радиовещательная сеть" (Собрание законодательства Российской Федерации, 2008, N 13, ст. 1258).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Настоящий Указ вступает в силу со дня его официального опубликования.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24 июня 2009 года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715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65"/>
      <w:bookmarkEnd w:id="1"/>
      <w:r>
        <w:rPr>
          <w:rFonts w:ascii="Calibri" w:hAnsi="Calibri" w:cs="Calibri"/>
          <w:b/>
          <w:bCs/>
        </w:rPr>
        <w:t>ПЕРЕЧЕНЬ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ОБЩЕРОССИЙСКИХ ОБЯЗАТЕЛЬНЫХ ОБЩЕДОСТУПНЫХ ТЕЛЕКАНАЛОВ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РАДИОКАНАЛОВ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12.05.2011 </w:t>
      </w:r>
      <w:hyperlink r:id="rId23" w:history="1">
        <w:r>
          <w:rPr>
            <w:rFonts w:ascii="Calibri" w:hAnsi="Calibri" w:cs="Calibri"/>
            <w:color w:val="0000FF"/>
          </w:rPr>
          <w:t>N 637</w:t>
        </w:r>
      </w:hyperlink>
      <w:r>
        <w:rPr>
          <w:rFonts w:ascii="Calibri" w:hAnsi="Calibri" w:cs="Calibri"/>
        </w:rPr>
        <w:t>,</w:t>
      </w:r>
      <w:proofErr w:type="gramEnd"/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17.04.2012 </w:t>
      </w:r>
      <w:hyperlink r:id="rId24" w:history="1">
        <w:r>
          <w:rPr>
            <w:rFonts w:ascii="Calibri" w:hAnsi="Calibri" w:cs="Calibri"/>
            <w:color w:val="0000FF"/>
          </w:rPr>
          <w:t>N 456</w:t>
        </w:r>
      </w:hyperlink>
      <w:r>
        <w:rPr>
          <w:rFonts w:ascii="Calibri" w:hAnsi="Calibri" w:cs="Calibri"/>
        </w:rPr>
        <w:t xml:space="preserve">, от 20.04.2013 </w:t>
      </w:r>
      <w:hyperlink r:id="rId25" w:history="1">
        <w:r>
          <w:rPr>
            <w:rFonts w:ascii="Calibri" w:hAnsi="Calibri" w:cs="Calibri"/>
            <w:color w:val="0000FF"/>
          </w:rPr>
          <w:t>N 367</w:t>
        </w:r>
      </w:hyperlink>
      <w:r>
        <w:rPr>
          <w:rFonts w:ascii="Calibri" w:hAnsi="Calibri" w:cs="Calibri"/>
        </w:rPr>
        <w:t>)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72"/>
      <w:bookmarkEnd w:id="2"/>
      <w:r>
        <w:rPr>
          <w:rFonts w:ascii="Calibri" w:hAnsi="Calibri" w:cs="Calibri"/>
        </w:rPr>
        <w:t>I. Общероссийские обязательные общедоступные телеканалы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12.05.2011 N 637)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Первый канал (открытое акционерное общество "Первый канал").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Телеканал "Россия" (Россия-1) (федеральное государственное унитарное предприятие "Всероссийская государственная телевизионная и радиовещательная компания").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Телеканал "Россия-2" (Россия-2) (федеральное государственное унитарное предприятие "Всероссийская государственная телевизионная и радиовещательная компания").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Телекомпания НТВ (открытое акционерное общество "Телекомпания НТВ").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Петербург - 5 канал (открытое акционерное общество "Телерадиокомпания "Петербург").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Телеканал "Россия - Культура" (Россия-К) (федеральное государственное унитарное предприятие "Всероссийская государственная телевизионная и радиовещательная компания").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Российский информационный канал "Россия-24" (Россия-24) (федеральное государственное унитарное предприятие "Всероссийская государственная телевизионная и радиовещательная компания").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Детско-юношеский телеканал "Карусель" (закрытое акционерное общество "Карусель").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Телеканал "Общественное телевидение России" (автономная некоммерческая организация "Общественное телевидение России").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9 введен </w:t>
      </w:r>
      <w:hyperlink r:id="rId2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17.04.2012 N 456)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ТВ ЦЕНТР - Москва (открытое акционерное общество "ТВ Центр").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10 введен </w:t>
      </w:r>
      <w:hyperlink r:id="rId2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20.04.2013 N 367)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89"/>
      <w:bookmarkEnd w:id="3"/>
      <w:r>
        <w:rPr>
          <w:rFonts w:ascii="Calibri" w:hAnsi="Calibri" w:cs="Calibri"/>
        </w:rPr>
        <w:t>II. Общероссийские обязательные общедоступные радиоканалы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Вести ФМ (федеральное государственное унитарное предприятие "Всероссийская государственная телевизионная и радиовещательная компания").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Маяк (федеральное государственное унитарное предприятие "Всероссийская государственная телевизионная и радиовещательная компания").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Радио России (федеральное государственное унитарное предприятие "Всероссийская государственная телевизионная и радиовещательная компания").</w:t>
      </w: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1821" w:rsidRDefault="00FF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1821" w:rsidRDefault="00FF18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01FA6" w:rsidRDefault="00601FA6"/>
    <w:sectPr w:rsidR="00601FA6" w:rsidSect="00D7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FF1821"/>
    <w:rsid w:val="00601FA6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DA72EF5E0E12564E2E81C6E2A47E9F88E84C55BDD903B66AFB48CF65EB876EE21BFE4AD6469946c8fBI" TargetMode="External"/><Relationship Id="rId13" Type="http://schemas.openxmlformats.org/officeDocument/2006/relationships/hyperlink" Target="consultantplus://offline/ref=3FDA72EF5E0E12564E2E81C6E2A47E9F88ED4A5FBFD903B66AFB48CF65EB876EE21BFE4AD6469947c8fAI" TargetMode="External"/><Relationship Id="rId18" Type="http://schemas.openxmlformats.org/officeDocument/2006/relationships/hyperlink" Target="consultantplus://offline/ref=3FDA72EF5E0E12564E2E81C6E2A47E9F88EB4857B9D45EBC62A244CDc6f2I" TargetMode="External"/><Relationship Id="rId26" Type="http://schemas.openxmlformats.org/officeDocument/2006/relationships/hyperlink" Target="consultantplus://offline/ref=3FDA72EF5E0E12564E2E81C6E2A47E9F88ED4A5FBFD903B66AFB48CF65EB876EE21BFE4AD6469944c8f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FDA72EF5E0E12564E2E81C6E2A47E9F8EEE4B5EB9D45EBC62A244CDc6f2I" TargetMode="External"/><Relationship Id="rId7" Type="http://schemas.openxmlformats.org/officeDocument/2006/relationships/hyperlink" Target="consultantplus://offline/ref=3FDA72EF5E0E12564E2E81C6E2A47E9F88E84C55BDD903B66AFB48CF65EB876EE21BFE4AD6469946c8f5I" TargetMode="External"/><Relationship Id="rId12" Type="http://schemas.openxmlformats.org/officeDocument/2006/relationships/hyperlink" Target="consultantplus://offline/ref=3FDA72EF5E0E12564E2E81C6E2A47E9F88EF4C5FBCD903B66AFB48CF65EB876EE21BFE4AD6469946c8fBI" TargetMode="External"/><Relationship Id="rId17" Type="http://schemas.openxmlformats.org/officeDocument/2006/relationships/hyperlink" Target="consultantplus://offline/ref=3FDA72EF5E0E12564E2E81C6E2A47E9F88EA4955B5D45EBC62A244CDc6f2I" TargetMode="External"/><Relationship Id="rId25" Type="http://schemas.openxmlformats.org/officeDocument/2006/relationships/hyperlink" Target="consultantplus://offline/ref=3FDA72EF5E0E12564E2E81C6E2A47E9F88E84C55BDD903B66AFB48CF65EB876EE21BFE4AD6469947c8f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DA72EF5E0E12564E2E81C6E2A47E9F8EEE4A54B9D45EBC62A244CDc6f2I" TargetMode="External"/><Relationship Id="rId20" Type="http://schemas.openxmlformats.org/officeDocument/2006/relationships/hyperlink" Target="consultantplus://offline/ref=3FDA72EF5E0E12564E2E81C6E2A47E9F8AEA4C52BCD45EBC62A244CDc6f2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DA72EF5E0E12564E2E81C6E2A47E9F88EF4C5FBCD903B66AFB48CF65EB876EE21BFE4AD6469946c8f5I" TargetMode="External"/><Relationship Id="rId11" Type="http://schemas.openxmlformats.org/officeDocument/2006/relationships/hyperlink" Target="consultantplus://offline/ref=3FDA72EF5E0E12564E2E81C6E2A47E9F88EF4C5FBCD903B66AFB48CF65EB876EE21BFE4AD6469946c8f4I" TargetMode="External"/><Relationship Id="rId24" Type="http://schemas.openxmlformats.org/officeDocument/2006/relationships/hyperlink" Target="consultantplus://offline/ref=3FDA72EF5E0E12564E2E81C6E2A47E9F88EE4152B4DA03B66AFB48CF65EB876EE21BFE4AD6469946c8f5I" TargetMode="External"/><Relationship Id="rId5" Type="http://schemas.openxmlformats.org/officeDocument/2006/relationships/hyperlink" Target="consultantplus://offline/ref=3FDA72EF5E0E12564E2E81C6E2A47E9F88EE4152B4DA03B66AFB48CF65EB876EE21BFE4AD6469946c8f5I" TargetMode="External"/><Relationship Id="rId15" Type="http://schemas.openxmlformats.org/officeDocument/2006/relationships/hyperlink" Target="consultantplus://offline/ref=3FDA72EF5E0E12564E2E81C6E2A47E9F88ED4A5FBFD903B66AFB48CF65EB876EE21BFE4AD6469944c8f7I" TargetMode="External"/><Relationship Id="rId23" Type="http://schemas.openxmlformats.org/officeDocument/2006/relationships/hyperlink" Target="consultantplus://offline/ref=3FDA72EF5E0E12564E2E81C6E2A47E9F88ED4A5FBFD903B66AFB48CF65EB876EE21BFE4AD6469944c8f5I" TargetMode="External"/><Relationship Id="rId28" Type="http://schemas.openxmlformats.org/officeDocument/2006/relationships/hyperlink" Target="consultantplus://offline/ref=3FDA72EF5E0E12564E2E81C6E2A47E9F88E84C55BDD903B66AFB48CF65EB876EE21BFE4AD6469947c8f3I" TargetMode="External"/><Relationship Id="rId10" Type="http://schemas.openxmlformats.org/officeDocument/2006/relationships/hyperlink" Target="consultantplus://offline/ref=3FDA72EF5E0E12564E2E81C6E2A47E9F88ED4A5FBFD903B66AFB48CF65EB876EE21BFE4AD6469946c8fBI" TargetMode="External"/><Relationship Id="rId19" Type="http://schemas.openxmlformats.org/officeDocument/2006/relationships/hyperlink" Target="consultantplus://offline/ref=3FDA72EF5E0E12564E2E81C6E2A47E9F8BED4C57B5D45EBC62A244CDc6f2I" TargetMode="External"/><Relationship Id="rId4" Type="http://schemas.openxmlformats.org/officeDocument/2006/relationships/hyperlink" Target="consultantplus://offline/ref=3FDA72EF5E0E12564E2E81C6E2A47E9F88ED4A5FBFD903B66AFB48CF65EB876EE21BFE4AD6469946c8f5I" TargetMode="External"/><Relationship Id="rId9" Type="http://schemas.openxmlformats.org/officeDocument/2006/relationships/hyperlink" Target="consultantplus://offline/ref=3FDA72EF5E0E12564E2E81C6E2A47E9F88E84C55BDD903B66AFB48CF65EB876EE21BFE4AD6469946c8fAI" TargetMode="External"/><Relationship Id="rId14" Type="http://schemas.openxmlformats.org/officeDocument/2006/relationships/hyperlink" Target="consultantplus://offline/ref=3FDA72EF5E0E12564E2E81C6E2A47E9F88ED4A5FBFD903B66AFB48CF65EB876EE21BFE4AD6469944c8f0I" TargetMode="External"/><Relationship Id="rId22" Type="http://schemas.openxmlformats.org/officeDocument/2006/relationships/hyperlink" Target="consultantplus://offline/ref=3FDA72EF5E0E12564E2E88DFE5A47E9F8DED4E51BADE03B66AFB48CF65cEfBI" TargetMode="External"/><Relationship Id="rId27" Type="http://schemas.openxmlformats.org/officeDocument/2006/relationships/hyperlink" Target="consultantplus://offline/ref=3FDA72EF5E0E12564E2E81C6E2A47E9F88EE4152B4DA03B66AFB48CF65EB876EE21BFE4AD6469946c8f5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2028</Words>
  <Characters>11566</Characters>
  <Application>Microsoft Office Word</Application>
  <DocSecurity>0</DocSecurity>
  <Lines>96</Lines>
  <Paragraphs>27</Paragraphs>
  <ScaleCrop>false</ScaleCrop>
  <Company/>
  <LinksUpToDate>false</LinksUpToDate>
  <CharactersWithSpaces>13567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2013-10-03T08:31:00Z</dcterms:created>
  <dcterms:modified xsi:type="dcterms:W3CDTF">2013-10-03T08:31:00Z</dcterms:modified>
</cp:coreProperties>
</file>