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5E" w:rsidRDefault="00D6645E">
      <w:pPr>
        <w:widowControl w:val="0"/>
        <w:autoSpaceDE w:val="0"/>
        <w:autoSpaceDN w:val="0"/>
        <w:adjustRightInd w:val="0"/>
        <w:spacing w:after="0" w:line="240" w:lineRule="auto"/>
        <w:jc w:val="both"/>
        <w:outlineLvl w:val="0"/>
        <w:rPr>
          <w:rFonts w:ascii="Calibri" w:hAnsi="Calibri" w:cs="Calibri"/>
        </w:rPr>
      </w:pPr>
    </w:p>
    <w:p w:rsidR="00D6645E" w:rsidRDefault="00D6645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6645E" w:rsidRDefault="00D6645E">
      <w:pPr>
        <w:widowControl w:val="0"/>
        <w:autoSpaceDE w:val="0"/>
        <w:autoSpaceDN w:val="0"/>
        <w:adjustRightInd w:val="0"/>
        <w:spacing w:after="0" w:line="240" w:lineRule="auto"/>
        <w:jc w:val="center"/>
        <w:rPr>
          <w:rFonts w:ascii="Calibri" w:hAnsi="Calibri" w:cs="Calibri"/>
          <w:b/>
          <w:bCs/>
        </w:rPr>
      </w:pP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октября 2005 г. N 627</w:t>
      </w:r>
    </w:p>
    <w:p w:rsidR="00D6645E" w:rsidRDefault="00D6645E">
      <w:pPr>
        <w:widowControl w:val="0"/>
        <w:autoSpaceDE w:val="0"/>
        <w:autoSpaceDN w:val="0"/>
        <w:adjustRightInd w:val="0"/>
        <w:spacing w:after="0" w:line="240" w:lineRule="auto"/>
        <w:jc w:val="center"/>
        <w:rPr>
          <w:rFonts w:ascii="Calibri" w:hAnsi="Calibri" w:cs="Calibri"/>
          <w:b/>
          <w:bCs/>
        </w:rPr>
      </w:pP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ЦЕН</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ПРИСОЕДИНЕНИЯ И УСЛУГИ ПО ПРОПУСКУ ТРАФИКА,</w:t>
      </w:r>
    </w:p>
    <w:p w:rsidR="00D6645E" w:rsidRDefault="00D664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ОКАЗЫВАЕМЫЕ</w:t>
      </w:r>
      <w:proofErr w:type="gramEnd"/>
      <w:r>
        <w:rPr>
          <w:rFonts w:ascii="Calibri" w:hAnsi="Calibri" w:cs="Calibri"/>
          <w:b/>
          <w:bCs/>
        </w:rPr>
        <w:t xml:space="preserve"> ОПЕРАТОРАМИ, ЗАНИМАЮЩИМИ СУЩЕСТВЕННОЕ</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 В СЕТИ СВЯЗИ ОБЩЕГО ПОЛЬЗОВАНИЯ</w:t>
      </w:r>
    </w:p>
    <w:p w:rsidR="00D6645E" w:rsidRDefault="00D6645E">
      <w:pPr>
        <w:widowControl w:val="0"/>
        <w:autoSpaceDE w:val="0"/>
        <w:autoSpaceDN w:val="0"/>
        <w:adjustRightInd w:val="0"/>
        <w:spacing w:after="0" w:line="240" w:lineRule="auto"/>
        <w:jc w:val="center"/>
        <w:rPr>
          <w:rFonts w:ascii="Calibri" w:hAnsi="Calibri" w:cs="Calibri"/>
        </w:rPr>
      </w:pPr>
    </w:p>
    <w:p w:rsidR="00D6645E" w:rsidRDefault="00D664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26.01.2006 </w:t>
      </w:r>
      <w:hyperlink r:id="rId4" w:history="1">
        <w:r>
          <w:rPr>
            <w:rFonts w:ascii="Calibri" w:hAnsi="Calibri" w:cs="Calibri"/>
            <w:color w:val="0000FF"/>
          </w:rPr>
          <w:t>N 40,</w:t>
        </w:r>
      </w:hyperlink>
      <w:proofErr w:type="gramEnd"/>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13.06.2006 </w:t>
      </w:r>
      <w:hyperlink r:id="rId5" w:history="1">
        <w:r>
          <w:rPr>
            <w:rFonts w:ascii="Calibri" w:hAnsi="Calibri" w:cs="Calibri"/>
            <w:color w:val="0000FF"/>
          </w:rPr>
          <w:t>N 372</w:t>
        </w:r>
      </w:hyperlink>
      <w:r>
        <w:rPr>
          <w:rFonts w:ascii="Calibri" w:hAnsi="Calibri" w:cs="Calibri"/>
        </w:rPr>
        <w:t xml:space="preserve">, от 14.11.2007 </w:t>
      </w:r>
      <w:hyperlink r:id="rId6" w:history="1">
        <w:r>
          <w:rPr>
            <w:rFonts w:ascii="Calibri" w:hAnsi="Calibri" w:cs="Calibri"/>
            <w:color w:val="0000FF"/>
          </w:rPr>
          <w:t>N 776</w:t>
        </w:r>
      </w:hyperlink>
      <w:r>
        <w:rPr>
          <w:rFonts w:ascii="Calibri" w:hAnsi="Calibri" w:cs="Calibri"/>
        </w:rPr>
        <w:t>,</w:t>
      </w:r>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13.10.2008 </w:t>
      </w:r>
      <w:hyperlink r:id="rId7" w:history="1">
        <w:r>
          <w:rPr>
            <w:rFonts w:ascii="Calibri" w:hAnsi="Calibri" w:cs="Calibri"/>
            <w:color w:val="0000FF"/>
          </w:rPr>
          <w:t>N 761</w:t>
        </w:r>
      </w:hyperlink>
      <w:r>
        <w:rPr>
          <w:rFonts w:ascii="Calibri" w:hAnsi="Calibri" w:cs="Calibri"/>
        </w:rPr>
        <w:t>)</w:t>
      </w:r>
    </w:p>
    <w:p w:rsidR="00D6645E" w:rsidRDefault="00D6645E">
      <w:pPr>
        <w:widowControl w:val="0"/>
        <w:autoSpaceDE w:val="0"/>
        <w:autoSpaceDN w:val="0"/>
        <w:adjustRightInd w:val="0"/>
        <w:spacing w:after="0" w:line="240" w:lineRule="auto"/>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8" w:history="1">
        <w:r>
          <w:rPr>
            <w:rFonts w:ascii="Calibri" w:hAnsi="Calibri" w:cs="Calibri"/>
            <w:color w:val="0000FF"/>
          </w:rPr>
          <w:t>статьи 20</w:t>
        </w:r>
      </w:hyperlink>
      <w:r>
        <w:rPr>
          <w:rFonts w:ascii="Calibri" w:hAnsi="Calibri" w:cs="Calibri"/>
        </w:rPr>
        <w:t xml:space="preserve"> Федерального закона "О связи" Правительство Российской Федерации постановляет:</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и ввести в действие с 1 января 2006 г. прилагаемые:</w:t>
      </w:r>
    </w:p>
    <w:p w:rsidR="00D6645E" w:rsidRDefault="00D6645E">
      <w:pPr>
        <w:widowControl w:val="0"/>
        <w:autoSpaceDE w:val="0"/>
        <w:autoSpaceDN w:val="0"/>
        <w:adjustRightInd w:val="0"/>
        <w:spacing w:after="0" w:line="240" w:lineRule="auto"/>
        <w:ind w:firstLine="540"/>
        <w:jc w:val="both"/>
        <w:rPr>
          <w:rFonts w:ascii="Calibri" w:hAnsi="Calibri" w:cs="Calibri"/>
        </w:rPr>
      </w:pPr>
      <w:hyperlink w:anchor="Par45" w:history="1">
        <w:r>
          <w:rPr>
            <w:rFonts w:ascii="Calibri" w:hAnsi="Calibri" w:cs="Calibri"/>
            <w:color w:val="0000FF"/>
          </w:rPr>
          <w:t>Правила</w:t>
        </w:r>
      </w:hyperlink>
      <w:r>
        <w:rPr>
          <w:rFonts w:ascii="Calibri" w:hAnsi="Calibri" w:cs="Calibri"/>
        </w:rPr>
        <w:t xml:space="preserve"> государственного регулирования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D6645E" w:rsidRDefault="00D6645E">
      <w:pPr>
        <w:widowControl w:val="0"/>
        <w:autoSpaceDE w:val="0"/>
        <w:autoSpaceDN w:val="0"/>
        <w:adjustRightInd w:val="0"/>
        <w:spacing w:after="0" w:line="240" w:lineRule="auto"/>
        <w:ind w:firstLine="540"/>
        <w:jc w:val="both"/>
        <w:rPr>
          <w:rFonts w:ascii="Calibri" w:hAnsi="Calibri" w:cs="Calibri"/>
        </w:rPr>
      </w:pPr>
      <w:hyperlink w:anchor="Par135" w:history="1">
        <w:r>
          <w:rPr>
            <w:rFonts w:ascii="Calibri" w:hAnsi="Calibri" w:cs="Calibri"/>
            <w:color w:val="0000FF"/>
          </w:rPr>
          <w:t>перечень</w:t>
        </w:r>
      </w:hyperlink>
      <w:r>
        <w:rPr>
          <w:rFonts w:ascii="Calibri" w:hAnsi="Calibri" w:cs="Calibri"/>
        </w:rPr>
        <w:t xml:space="preserve"> услуг присоединения и услуг по пропуску трафика, оказываемых операторами, занимающими существенное положение в сети связи общего пользования, цены на которые подлежат государственному регулированию.</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Установить, что занимающие существенное положение в сети связи общего пользования операторы, которым были установлены расчетные цены (таксы) за предоставляемые сетевые ресурсы и участие в передаче нагрузки этих сетей в соответствии с </w:t>
      </w:r>
      <w:hyperlink r:id="rId9" w:history="1">
        <w:r>
          <w:rPr>
            <w:rFonts w:ascii="Calibri" w:hAnsi="Calibri" w:cs="Calibri"/>
            <w:color w:val="0000FF"/>
          </w:rPr>
          <w:t>Основными положениями</w:t>
        </w:r>
      </w:hyperlink>
      <w:r>
        <w:rPr>
          <w:rFonts w:ascii="Calibri" w:hAnsi="Calibri" w:cs="Calibri"/>
        </w:rPr>
        <w:t xml:space="preserve"> ведения взаиморасчетов между операторами сетей электросвязи, образующих сеть электросвязи общего пользования, за предоставляемые сетевые ресурсы и участие в передаче нагрузки этих сетей, утвержденными Постановлением Правительства Российской Федерации</w:t>
      </w:r>
      <w:proofErr w:type="gramEnd"/>
      <w:r>
        <w:rPr>
          <w:rFonts w:ascii="Calibri" w:hAnsi="Calibri" w:cs="Calibri"/>
        </w:rPr>
        <w:t xml:space="preserve"> от 17 октября 1997 г. N 1331, используют для расчетов за оказанные в декабре 2005 г. услуги по пропуску трафика данные за ноябрь 2005 г.</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0" w:history="1">
        <w:r>
          <w:rPr>
            <w:rFonts w:ascii="Calibri" w:hAnsi="Calibri" w:cs="Calibri"/>
            <w:color w:val="0000FF"/>
          </w:rPr>
          <w:t>Постановлением</w:t>
        </w:r>
      </w:hyperlink>
      <w:r>
        <w:rPr>
          <w:rFonts w:ascii="Calibri" w:hAnsi="Calibri" w:cs="Calibri"/>
        </w:rPr>
        <w:t xml:space="preserve"> Правительства РФ от 26.01.2006 N 40)</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на период до 1 января 2008 г.:</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цене на услуги местного, а также зонового инициирования вызова, направленного на установление внутризонового, междугородного или международного телефонного соединения, устанавливается компенсационная надбавка.</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26.01.2006 N 40)</w:t>
      </w:r>
    </w:p>
    <w:p w:rsidR="00D6645E" w:rsidRDefault="00D664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компенсационной надбавки к цене на услуги местного, а также зонового инициирования вызова устанавливается Федеральной службой по тарифам с учетом размера средств, направляемых оператором связи на покрытие разницы между доходами от оказания услуг внутризоновой телефонной связи, местной телефонной связи по регулируемым тарифам и экономически обоснованными затратами на оказание этих услуг, а также с учетом нормативной прибыли;</w:t>
      </w:r>
      <w:proofErr w:type="gramEnd"/>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государственное регулирование цен на услуги присоединения и услуги по пропуску трафика осуществляет Федеральное агентство связи по согласованию с Федеральной службой по тарифам.</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информационных технологий и связи Российской Федерации в 2-месячный срок разработать и утвердить:</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Федеральной службой по тарифам - </w:t>
      </w:r>
      <w:hyperlink r:id="rId13" w:history="1">
        <w:r>
          <w:rPr>
            <w:rFonts w:ascii="Calibri" w:hAnsi="Calibri" w:cs="Calibri"/>
            <w:color w:val="0000FF"/>
          </w:rPr>
          <w:t>порядок</w:t>
        </w:r>
      </w:hyperlink>
      <w:r>
        <w:rPr>
          <w:rFonts w:ascii="Calibri" w:hAnsi="Calibri" w:cs="Calibri"/>
        </w:rPr>
        <w:t xml:space="preserve"> направления и рассмотрения обращений операторов связи по вопросам установления цен на услуги присоединения и услуги по пропуску трафика, а также порядок их установления;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Министерством экономического развития и торговли Российской </w:t>
      </w:r>
      <w:r>
        <w:rPr>
          <w:rFonts w:ascii="Calibri" w:hAnsi="Calibri" w:cs="Calibri"/>
        </w:rPr>
        <w:lastRenderedPageBreak/>
        <w:t xml:space="preserve">Федерации и Федеральной службой по тарифам - </w:t>
      </w:r>
      <w:hyperlink r:id="rId14" w:history="1">
        <w:r>
          <w:rPr>
            <w:rFonts w:ascii="Calibri" w:hAnsi="Calibri" w:cs="Calibri"/>
            <w:color w:val="0000FF"/>
          </w:rPr>
          <w:t>методику</w:t>
        </w:r>
      </w:hyperlink>
      <w:r>
        <w:rPr>
          <w:rFonts w:ascii="Calibri" w:hAnsi="Calibri" w:cs="Calibri"/>
        </w:rPr>
        <w:t xml:space="preserve"> расчета экономически обоснованных затрат и нормативной прибыли на услуги присоединения и услуги по пропуску трафика.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Признать утратившим силу с 1 января 2006 г.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октября 1997 г. N 1331 "Об утверждении Основных положений ведения взаиморасчетов между операторами сетей электросвязи, образующих сеть электросвязи общего пользования, за предоставляемые сетевые ресурсы и участие в передаче нагрузки этих сетей" (Собрание законодательства Российской Федерации, 1997, N 43, ст. 4992).</w:t>
      </w:r>
      <w:proofErr w:type="gramEnd"/>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D6645E" w:rsidRDefault="00D6645E">
      <w:pPr>
        <w:widowControl w:val="0"/>
        <w:autoSpaceDE w:val="0"/>
        <w:autoSpaceDN w:val="0"/>
        <w:adjustRightInd w:val="0"/>
        <w:spacing w:after="0" w:line="240" w:lineRule="auto"/>
        <w:jc w:val="right"/>
        <w:rPr>
          <w:rFonts w:ascii="Calibri" w:hAnsi="Calibri" w:cs="Calibri"/>
        </w:rPr>
      </w:pPr>
    </w:p>
    <w:p w:rsidR="00D6645E" w:rsidRDefault="00D6645E">
      <w:pPr>
        <w:widowControl w:val="0"/>
        <w:autoSpaceDE w:val="0"/>
        <w:autoSpaceDN w:val="0"/>
        <w:adjustRightInd w:val="0"/>
        <w:spacing w:after="0" w:line="240" w:lineRule="auto"/>
        <w:jc w:val="right"/>
        <w:rPr>
          <w:rFonts w:ascii="Calibri" w:hAnsi="Calibri" w:cs="Calibri"/>
        </w:rPr>
      </w:pPr>
    </w:p>
    <w:p w:rsidR="00D6645E" w:rsidRDefault="00D6645E">
      <w:pPr>
        <w:widowControl w:val="0"/>
        <w:autoSpaceDE w:val="0"/>
        <w:autoSpaceDN w:val="0"/>
        <w:adjustRightInd w:val="0"/>
        <w:spacing w:after="0" w:line="240" w:lineRule="auto"/>
        <w:jc w:val="right"/>
        <w:rPr>
          <w:rFonts w:ascii="Calibri" w:hAnsi="Calibri" w:cs="Calibri"/>
        </w:rPr>
      </w:pPr>
    </w:p>
    <w:p w:rsidR="00D6645E" w:rsidRDefault="00D6645E">
      <w:pPr>
        <w:widowControl w:val="0"/>
        <w:autoSpaceDE w:val="0"/>
        <w:autoSpaceDN w:val="0"/>
        <w:adjustRightInd w:val="0"/>
        <w:spacing w:after="0" w:line="240" w:lineRule="auto"/>
        <w:jc w:val="right"/>
        <w:rPr>
          <w:rFonts w:ascii="Calibri" w:hAnsi="Calibri" w:cs="Calibri"/>
        </w:rPr>
      </w:pPr>
    </w:p>
    <w:p w:rsidR="00D6645E" w:rsidRDefault="00D6645E">
      <w:pPr>
        <w:widowControl w:val="0"/>
        <w:autoSpaceDE w:val="0"/>
        <w:autoSpaceDN w:val="0"/>
        <w:adjustRightInd w:val="0"/>
        <w:spacing w:after="0" w:line="240" w:lineRule="auto"/>
        <w:jc w:val="right"/>
        <w:rPr>
          <w:rFonts w:ascii="Calibri" w:hAnsi="Calibri" w:cs="Calibri"/>
        </w:rPr>
      </w:pPr>
    </w:p>
    <w:p w:rsidR="00D6645E" w:rsidRDefault="00D6645E">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Утверждены</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от 19 октября 2005 г. N 627</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ПРАВИЛА</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ЦЕН</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ПРИСОЕДИНЕНИЯ И УСЛУГИ ПО ПРОПУСКУ ТРАФИКА,</w:t>
      </w:r>
    </w:p>
    <w:p w:rsidR="00D6645E" w:rsidRDefault="00D664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ОКАЗЫВАЕМЫЕ</w:t>
      </w:r>
      <w:proofErr w:type="gramEnd"/>
      <w:r>
        <w:rPr>
          <w:rFonts w:ascii="Calibri" w:hAnsi="Calibri" w:cs="Calibri"/>
          <w:b/>
          <w:bCs/>
        </w:rPr>
        <w:t xml:space="preserve"> ОПЕРАТОРАМИ, ЗАНИМАЮЩИМИ СУЩЕСТВЕННОЕ</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ПОЛОЖЕНИЕ В СЕТИ СВЯЗИ ОБЩЕГО ПОЛЬЗОВАНИЯ</w:t>
      </w:r>
    </w:p>
    <w:p w:rsidR="00D6645E" w:rsidRDefault="00D6645E">
      <w:pPr>
        <w:widowControl w:val="0"/>
        <w:autoSpaceDE w:val="0"/>
        <w:autoSpaceDN w:val="0"/>
        <w:adjustRightInd w:val="0"/>
        <w:spacing w:after="0" w:line="240" w:lineRule="auto"/>
        <w:jc w:val="center"/>
        <w:rPr>
          <w:rFonts w:ascii="Calibri" w:hAnsi="Calibri" w:cs="Calibri"/>
        </w:rPr>
      </w:pPr>
    </w:p>
    <w:p w:rsidR="00D6645E" w:rsidRDefault="00D664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13.06.2006 </w:t>
      </w:r>
      <w:hyperlink r:id="rId16" w:history="1">
        <w:r>
          <w:rPr>
            <w:rFonts w:ascii="Calibri" w:hAnsi="Calibri" w:cs="Calibri"/>
            <w:color w:val="0000FF"/>
          </w:rPr>
          <w:t>N 372</w:t>
        </w:r>
      </w:hyperlink>
      <w:r>
        <w:rPr>
          <w:rFonts w:ascii="Calibri" w:hAnsi="Calibri" w:cs="Calibri"/>
        </w:rPr>
        <w:t>,</w:t>
      </w:r>
      <w:proofErr w:type="gramEnd"/>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14.11.2007 </w:t>
      </w:r>
      <w:hyperlink r:id="rId17" w:history="1">
        <w:r>
          <w:rPr>
            <w:rFonts w:ascii="Calibri" w:hAnsi="Calibri" w:cs="Calibri"/>
            <w:color w:val="0000FF"/>
          </w:rPr>
          <w:t>N 776</w:t>
        </w:r>
      </w:hyperlink>
      <w:r>
        <w:rPr>
          <w:rFonts w:ascii="Calibri" w:hAnsi="Calibri" w:cs="Calibri"/>
        </w:rPr>
        <w:t xml:space="preserve">, от 13.10.2008 </w:t>
      </w:r>
      <w:hyperlink r:id="rId18" w:history="1">
        <w:r>
          <w:rPr>
            <w:rFonts w:ascii="Calibri" w:hAnsi="Calibri" w:cs="Calibri"/>
            <w:color w:val="0000FF"/>
          </w:rPr>
          <w:t>N 761</w:t>
        </w:r>
      </w:hyperlink>
      <w:r>
        <w:rPr>
          <w:rFonts w:ascii="Calibri" w:hAnsi="Calibri" w:cs="Calibri"/>
        </w:rPr>
        <w:t>)</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государственного регулирования цен на услуги присоединения и услуги по пропуску трафика, оказываемые оператором, занимающим существенное положение в сети связи общего пользования (далее - оператор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регулирование цен на услуги присоединения и услуги по пропуску трафика, оказываемые оператором связи, осуществляется на основе следующих принципов:</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недискриминационных условий при присоединении сетей связи и их взаимодействии;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эффективной и добросовестной конкуренции на рынке услуг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баланса экономических интересов между взаимодействующими операторами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экономических стимулов, обеспечивающих повышение эффективности деятельности операторов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повышение инвестиционной привлекательности отрасли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цен на услуги присоединения и услуги по пропуску трафика осуществляет Федеральное агентство связи путем установления предельных (максимальных и (или) минимальных) цен (далее - предельные цены) на услуги присоединения и услуги по пропуску трафика.</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установлении предельных цен на услуги присоединения и услуги по пропуску трафика применяется </w:t>
      </w:r>
      <w:hyperlink r:id="rId20" w:history="1">
        <w:r>
          <w:rPr>
            <w:rFonts w:ascii="Calibri" w:hAnsi="Calibri" w:cs="Calibri"/>
            <w:color w:val="0000FF"/>
          </w:rPr>
          <w:t>методика</w:t>
        </w:r>
      </w:hyperlink>
      <w:r>
        <w:rPr>
          <w:rFonts w:ascii="Calibri" w:hAnsi="Calibri" w:cs="Calibri"/>
        </w:rPr>
        <w:t xml:space="preserve"> расчета экономически обоснованных затрат и нормативной прибыли на услуги присоединения и услуги по пропуску трафика и учитываются данные, полученные оператором связи в ходе ведения раздельного учета доходов и расходов по осуществляемым видам деятельности, оказываемым услугам связи и используемым для оказания этих услуг частям сети электросвязи, полученных</w:t>
      </w:r>
      <w:proofErr w:type="gramEnd"/>
      <w:r>
        <w:rPr>
          <w:rFonts w:ascii="Calibri" w:hAnsi="Calibri" w:cs="Calibri"/>
        </w:rPr>
        <w:t xml:space="preserve"> (</w:t>
      </w:r>
      <w:proofErr w:type="gramStart"/>
      <w:r>
        <w:rPr>
          <w:rFonts w:ascii="Calibri" w:hAnsi="Calibri" w:cs="Calibri"/>
        </w:rPr>
        <w:t>понесенных</w:t>
      </w:r>
      <w:proofErr w:type="gramEnd"/>
      <w:r>
        <w:rPr>
          <w:rFonts w:ascii="Calibri" w:hAnsi="Calibri" w:cs="Calibri"/>
        </w:rPr>
        <w:t xml:space="preserve">) на территории соответствующего субъекта </w:t>
      </w:r>
      <w:r>
        <w:rPr>
          <w:rFonts w:ascii="Calibri" w:hAnsi="Calibri" w:cs="Calibri"/>
        </w:rPr>
        <w:lastRenderedPageBreak/>
        <w:t>Российской Федерации.</w:t>
      </w:r>
    </w:p>
    <w:p w:rsidR="00D6645E" w:rsidRDefault="00D6645E">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 xml:space="preserve">5. </w:t>
      </w:r>
      <w:proofErr w:type="gramStart"/>
      <w:r>
        <w:rPr>
          <w:rFonts w:ascii="Calibri" w:hAnsi="Calibri" w:cs="Calibri"/>
        </w:rPr>
        <w:t xml:space="preserve">Оператор связи обязан в срок, не превышающий 20 дней с даты получения им от Федеральной службы по надзору в сфере связи и массовых коммуникаций уведомления о включении его в </w:t>
      </w:r>
      <w:hyperlink r:id="rId21" w:history="1">
        <w:r>
          <w:rPr>
            <w:rFonts w:ascii="Calibri" w:hAnsi="Calibri" w:cs="Calibri"/>
            <w:color w:val="0000FF"/>
          </w:rPr>
          <w:t>реестр</w:t>
        </w:r>
      </w:hyperlink>
      <w:r>
        <w:rPr>
          <w:rFonts w:ascii="Calibri" w:hAnsi="Calibri" w:cs="Calibri"/>
        </w:rPr>
        <w:t xml:space="preserve"> операторов, занимающих существенное положение в сети связи общего пользования, направить в Федеральное агентство связи в установленном порядке предложения об установлении предельных цен на услуги присоединения и услуги по пропуску трафика</w:t>
      </w:r>
      <w:proofErr w:type="gramEnd"/>
      <w:r>
        <w:rPr>
          <w:rFonts w:ascii="Calibri" w:hAnsi="Calibri" w:cs="Calibri"/>
        </w:rPr>
        <w:t>.</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14.11.2007 </w:t>
      </w:r>
      <w:hyperlink r:id="rId22" w:history="1">
        <w:r>
          <w:rPr>
            <w:rFonts w:ascii="Calibri" w:hAnsi="Calibri" w:cs="Calibri"/>
            <w:color w:val="0000FF"/>
          </w:rPr>
          <w:t>N 776</w:t>
        </w:r>
      </w:hyperlink>
      <w:r>
        <w:rPr>
          <w:rFonts w:ascii="Calibri" w:hAnsi="Calibri" w:cs="Calibri"/>
        </w:rPr>
        <w:t xml:space="preserve">, от 13.10.2008 </w:t>
      </w:r>
      <w:hyperlink r:id="rId23" w:history="1">
        <w:r>
          <w:rPr>
            <w:rFonts w:ascii="Calibri" w:hAnsi="Calibri" w:cs="Calibri"/>
            <w:color w:val="0000FF"/>
          </w:rPr>
          <w:t>N 761</w:t>
        </w:r>
      </w:hyperlink>
      <w:r>
        <w:rPr>
          <w:rFonts w:ascii="Calibri" w:hAnsi="Calibri" w:cs="Calibri"/>
        </w:rPr>
        <w:t>)</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Федеральное агентство связи рассматривает обращение оператора связи об установлении предельных цен на услуги присоединения и услуги по пропуску трафика в срок, не превышающий 50 дней </w:t>
      </w:r>
      <w:proofErr w:type="gramStart"/>
      <w:r>
        <w:rPr>
          <w:rFonts w:ascii="Calibri" w:hAnsi="Calibri" w:cs="Calibri"/>
        </w:rPr>
        <w:t>с даты получения</w:t>
      </w:r>
      <w:proofErr w:type="gramEnd"/>
      <w:r>
        <w:rPr>
          <w:rFonts w:ascii="Calibri" w:hAnsi="Calibri" w:cs="Calibri"/>
        </w:rPr>
        <w:t xml:space="preserve"> такого обращения.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предельных цен на услуги присоединения и услуги по пропуску трафика направляется Федеральным агентством связи оператору связи, по обращению которого было принято такое решение, а также публикуется на сайте Агентства в сети Интернет в течение 10 дней </w:t>
      </w:r>
      <w:proofErr w:type="gramStart"/>
      <w:r>
        <w:rPr>
          <w:rFonts w:ascii="Calibri" w:hAnsi="Calibri" w:cs="Calibri"/>
        </w:rPr>
        <w:t>с даты утверждения</w:t>
      </w:r>
      <w:proofErr w:type="gramEnd"/>
      <w:r>
        <w:rPr>
          <w:rFonts w:ascii="Calibri" w:hAnsi="Calibri" w:cs="Calibri"/>
        </w:rPr>
        <w:t xml:space="preserve"> такого решения.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Оператор связи формирует экономические условия присоединения в соответствии с установленными Федеральным агентством связи предельными ценами на услуги присоединения и услуги по пропуску трафика не позднее 10 дней с даты получения соответствующего уведомления от Федерального агентства связи.</w:t>
      </w:r>
      <w:proofErr w:type="gramEnd"/>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непредставления оператором связи предложений об установлении предельных цен на услуги по присоединению и услуги по пропуску трафика в указанный в </w:t>
      </w:r>
      <w:hyperlink w:anchor="Par64" w:history="1">
        <w:r>
          <w:rPr>
            <w:rFonts w:ascii="Calibri" w:hAnsi="Calibri" w:cs="Calibri"/>
            <w:color w:val="0000FF"/>
          </w:rPr>
          <w:t>пункте 5</w:t>
        </w:r>
      </w:hyperlink>
      <w:r>
        <w:rPr>
          <w:rFonts w:ascii="Calibri" w:hAnsi="Calibri" w:cs="Calibri"/>
        </w:rPr>
        <w:t xml:space="preserve"> настоящего Положения срок Федеральное агентство связи по истечении 90 дней с даты включения такого оператора связи в </w:t>
      </w:r>
      <w:hyperlink r:id="rId27" w:history="1">
        <w:r>
          <w:rPr>
            <w:rFonts w:ascii="Calibri" w:hAnsi="Calibri" w:cs="Calibri"/>
            <w:color w:val="0000FF"/>
          </w:rPr>
          <w:t>реестр</w:t>
        </w:r>
      </w:hyperlink>
      <w:r>
        <w:rPr>
          <w:rFonts w:ascii="Calibri" w:hAnsi="Calibri" w:cs="Calibri"/>
        </w:rPr>
        <w:t xml:space="preserve"> операторов, занимающих существенное положение в сети связи общего пользования, вправе принять решение об установлении соответствующих предельных цен для</w:t>
      </w:r>
      <w:proofErr w:type="gramEnd"/>
      <w:r>
        <w:rPr>
          <w:rFonts w:ascii="Calibri" w:hAnsi="Calibri" w:cs="Calibri"/>
        </w:rPr>
        <w:t xml:space="preserve"> указанного оператора связи. При этом максимальные и минимальные цены, устанавливаемые Федеральным агентством связи, не должны соответственно превышать максимальные и быть ниже минимальных цен на соответствующие услуги присоединения и услуги по пропуску трафика, установленные для других операторов связи, имеющих аналогичные (сходные) условия деятельности.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экономические условия присоединения сетей электросвязи, оператор связи вправе обратиться с предложением об установлении новых предельных цен на услуги присоединения и услуги по пропуску трафика.</w:t>
      </w:r>
      <w:proofErr w:type="gramEnd"/>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Предельная цена на услугу присоединения включает в себя предельную цену организации точки присоединения.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предельной цены организации точки присоединения учитываются:</w:t>
      </w:r>
    </w:p>
    <w:p w:rsidR="00D6645E" w:rsidRDefault="00D664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расходы оператора связи, оказывающего услугу присоединения, на согласование проектно-сметной документации, необходимой оператору связи, обратившемуся с предложением о заключении договора о присоединении сетей электросвязи (далее - договор о присоединении);</w:t>
      </w:r>
      <w:proofErr w:type="gramEnd"/>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монтаж и наладку сре</w:t>
      </w:r>
      <w:proofErr w:type="gramStart"/>
      <w:r>
        <w:rPr>
          <w:rFonts w:ascii="Calibri" w:hAnsi="Calibri" w:cs="Calibri"/>
        </w:rPr>
        <w:t>дств св</w:t>
      </w:r>
      <w:proofErr w:type="gramEnd"/>
      <w:r>
        <w:rPr>
          <w:rFonts w:ascii="Calibri" w:hAnsi="Calibri" w:cs="Calibri"/>
        </w:rPr>
        <w:t>язи, образующих точку присоединения, не относимые в соответствии с учетной политикой оператора связи на стоимость средств связи, образующих точку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осуществление присоединения сети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налоги, а также другие обязательные платежи и сборы, взимаемые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и относимые на деятельность по организации точки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марта 2008 года. - </w:t>
      </w:r>
      <w:hyperlink r:id="rId31" w:history="1">
        <w:r>
          <w:rPr>
            <w:rFonts w:ascii="Calibri" w:hAnsi="Calibri" w:cs="Calibri"/>
            <w:color w:val="0000FF"/>
          </w:rPr>
          <w:t>Постановление</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определении цены на услугу присоединения единицей тарификации является одна </w:t>
      </w:r>
      <w:r>
        <w:rPr>
          <w:rFonts w:ascii="Calibri" w:hAnsi="Calibri" w:cs="Calibri"/>
        </w:rPr>
        <w:lastRenderedPageBreak/>
        <w:t>точка присоединения.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определении предельных цен на услуги по пропуску трафика учитываются: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связанные с эксплуатацией части сети электросвязи оператора связи, используемой при оказании соответствующих услуг по пропуску трафика, включающие в себя: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обычным видам деятельности, за исключением начисленной амортизации;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связанные с оплатой услуг, оказываемых кредитными организациями;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налоги, а также другие обязательные платежи и сборы, взимаемые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и относимые на деятельность по оказанию услуг по пропуску трафика;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суммы начисленной амортизации;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нормативная прибыль, определяемая исходя из стоимости капитала, используемого при оказании услуг по пропуску трафика, и нормы прибыли (рентабельности) от указанного капитала.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определении предельных цен на услуги по пропуску трафика не учитываются затраты на создание и эксплуатацию абонентских линий, предоставляемых абонентам в постоянное пользование при оказании услуг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определении предельных цен на услуги по пропуску трафика единицей тарификации является: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секунда соединения при оказании услуг по пропуску трафика оператором сети телефонной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мегабайт информации при оказании услуг по пропуску трафика оператором сети передачи данных.</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в соответствии с установленными Федеральным агентством связи предельными ценами на услуги присоединения и услуги по пропуску трафика имеет право: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дифференцировать цены на услуги присоединения в зависимости от количества предоставленных точек присоединения, а цены на услуги по пропуску трафика - по времени суток, дням недели, выходным и нерабочим праздничным дням, объему пропущенного трафика, а также по иным основаниям;</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объем услуг по пропуску трафика (но не более 1000 минут в месяц на одну точку присоединения, обеспечивающую возможность установления одновременно одного соединения), подлежащий гарантированной оплате потребителем услуг по пропуску трафика, если объем оказанных услуг в расчетном периоде меньше установленной величины. Оплата установленного объема услуг по пропуску трафика для сети местной телефонной связи осуществляется по цене, установленной в отношении услуги местного завершения вызова на смежном узле связи.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Предельные цены на услуги местного завершения вызова, а также местного инициирования вызова могут дифференцироваться в зависимости от минимально возможного количества узлов связи сети местной телефонной связи, через которые в результате такого вызова может быть установлено телефонное соединение.</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Предельные цены на услуги зонового завершения вызова, а также зонового инициирования вызова могут дифференцироваться в зависимости от кратчайшего расстояния между узлом связи сети зоновой телефонной связи и узлом связи, к которому подключено пользовательское (оконечное) оборудование:</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пределах территории одного поселения;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свыше 100 и до 600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свыше 600 до 1200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свыше 1200 километров.</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Предельные цены на услуги зонового транзита вызова могут дифференцироваться в зависимости от кратчайшего расстояния между точками присоединения сети зоновой телефонной </w:t>
      </w:r>
      <w:r>
        <w:rPr>
          <w:rFonts w:ascii="Calibri" w:hAnsi="Calibri" w:cs="Calibri"/>
        </w:rPr>
        <w:lastRenderedPageBreak/>
        <w:t xml:space="preserve">связи оператора связи, через </w:t>
      </w:r>
      <w:proofErr w:type="gramStart"/>
      <w:r>
        <w:rPr>
          <w:rFonts w:ascii="Calibri" w:hAnsi="Calibri" w:cs="Calibri"/>
        </w:rPr>
        <w:t>средства</w:t>
      </w:r>
      <w:proofErr w:type="gramEnd"/>
      <w:r>
        <w:rPr>
          <w:rFonts w:ascii="Calibri" w:hAnsi="Calibri" w:cs="Calibri"/>
        </w:rPr>
        <w:t xml:space="preserve"> связи которого в результате такого вызова будет установлено телефонное соединение:</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пределах территории одного поселения;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свыше 100 и до 600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свыше 600 до 1200 километров включительно;</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свыше 1200 километров.</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цены на услуги междугородного транзита вызова дифференцируются в зависимости от количества 50-километровых участков, составляющих кратчайшее расстояние между точками присоединения сети междугородной и международной телефонной связи оператора связи, через </w:t>
      </w:r>
      <w:proofErr w:type="gramStart"/>
      <w:r>
        <w:rPr>
          <w:rFonts w:ascii="Calibri" w:hAnsi="Calibri" w:cs="Calibri"/>
        </w:rPr>
        <w:t>средства</w:t>
      </w:r>
      <w:proofErr w:type="gramEnd"/>
      <w:r>
        <w:rPr>
          <w:rFonts w:ascii="Calibri" w:hAnsi="Calibri" w:cs="Calibri"/>
        </w:rPr>
        <w:t xml:space="preserve"> связи которого в результате такого вызова будет установлено телефонное соединение.</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операторы связи оказывают друг другу аналогичные услуги завершения вызова, предельная цена на услугу завершения вызова на сеть другого оператора связи рассчитывается как сумма </w:t>
      </w:r>
      <w:proofErr w:type="gramStart"/>
      <w:r>
        <w:rPr>
          <w:rFonts w:ascii="Calibri" w:hAnsi="Calibri" w:cs="Calibri"/>
        </w:rPr>
        <w:t>установленных</w:t>
      </w:r>
      <w:proofErr w:type="gramEnd"/>
      <w:r>
        <w:rPr>
          <w:rFonts w:ascii="Calibri" w:hAnsi="Calibri" w:cs="Calibri"/>
        </w:rPr>
        <w:t xml:space="preserve"> оператору связи предельной цены на соответствующую услугу транзита вызова и предельной цены на услугу завершения вызова на его сеть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ином случае предельная цена на услугу завершения вызова на сеть другого оператора связи рассчитывается как сумма установленной оператору связи предельной цены на соответствующую услугу транзита вызова и (в зависимости от того, что меньше) установленной другим оператором связи цены на услугу завершения вызова на его сеть связи либо установленной Федеральным агентством связи соответствующей доли от среднего уровня рыночных тарифов на</w:t>
      </w:r>
      <w:proofErr w:type="gramEnd"/>
      <w:r>
        <w:rPr>
          <w:rFonts w:ascii="Calibri" w:hAnsi="Calibri" w:cs="Calibri"/>
        </w:rPr>
        <w:t xml:space="preserve"> услугу связи, для оказания которой оператором связи задействуется та же часть сети связи, что и при оказании услуги завершения вызова на его сеть связи.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13.06.2006 N 372)</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изменения Федеральным агентством связи предельных цен на услуги присоединения (в части цены обслуживания точки присоединения) и (или) услуги по пропуску трафика одна из сторон договора о присоединении вправе потребовать от другой стороны соответствующего изменения цен, а другая сторона не вправе отказать в таком изменении.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В случае если оператор связи, не занимающий существенного положения в сети связи общего пользования, установил цены на услуги завершения вызова на свою сеть связи, превышающие цены на аналогичные услуги, оказываемые оператором, занимающим существенное положение в сети связи общего пользования, последний в каждом расчетном периоде дополнительно к общей сумме за услуги по пропуску трафика, оказанные оператору, не занимающему существенного положения в</w:t>
      </w:r>
      <w:proofErr w:type="gramEnd"/>
      <w:r>
        <w:rPr>
          <w:rFonts w:ascii="Calibri" w:hAnsi="Calibri" w:cs="Calibri"/>
        </w:rPr>
        <w:t xml:space="preserve"> сети связи общего пользования, включает величину возмещения.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возмещения рассчитывается как разница цен на аналогичные услуги завершения вызова, установленных сторонами договора о присоединении, умноженная на объем услуг завершения вызова, оказанных оператору, занимающему существенное положение в сети связи общего пользования.</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right"/>
        <w:outlineLvl w:val="0"/>
        <w:rPr>
          <w:rFonts w:ascii="Calibri" w:hAnsi="Calibri" w:cs="Calibri"/>
        </w:rPr>
      </w:pPr>
      <w:bookmarkStart w:id="4" w:name="Par130"/>
      <w:bookmarkEnd w:id="4"/>
      <w:r>
        <w:rPr>
          <w:rFonts w:ascii="Calibri" w:hAnsi="Calibri" w:cs="Calibri"/>
        </w:rPr>
        <w:t>Утвержден</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645E" w:rsidRDefault="00D6645E">
      <w:pPr>
        <w:widowControl w:val="0"/>
        <w:autoSpaceDE w:val="0"/>
        <w:autoSpaceDN w:val="0"/>
        <w:adjustRightInd w:val="0"/>
        <w:spacing w:after="0" w:line="240" w:lineRule="auto"/>
        <w:jc w:val="right"/>
        <w:rPr>
          <w:rFonts w:ascii="Calibri" w:hAnsi="Calibri" w:cs="Calibri"/>
        </w:rPr>
      </w:pPr>
      <w:r>
        <w:rPr>
          <w:rFonts w:ascii="Calibri" w:hAnsi="Calibri" w:cs="Calibri"/>
        </w:rPr>
        <w:t>от 19 октября 2005 г. N 627</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center"/>
        <w:rPr>
          <w:rFonts w:ascii="Calibri" w:hAnsi="Calibri" w:cs="Calibri"/>
          <w:b/>
          <w:bCs/>
        </w:rPr>
      </w:pPr>
      <w:bookmarkStart w:id="5" w:name="Par135"/>
      <w:bookmarkEnd w:id="5"/>
      <w:r>
        <w:rPr>
          <w:rFonts w:ascii="Calibri" w:hAnsi="Calibri" w:cs="Calibri"/>
          <w:b/>
          <w:bCs/>
        </w:rPr>
        <w:t>ПЕРЕЧЕНЬ</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ПРИСОЕДИНЕНИЯ И УСЛУГ ПО ПРОПУСКУ ТРАФИКА,</w:t>
      </w:r>
    </w:p>
    <w:p w:rsidR="00D6645E" w:rsidRDefault="00D6645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ОКАЗЫВАЕМЫХ</w:t>
      </w:r>
      <w:proofErr w:type="gramEnd"/>
      <w:r>
        <w:rPr>
          <w:rFonts w:ascii="Calibri" w:hAnsi="Calibri" w:cs="Calibri"/>
          <w:b/>
          <w:bCs/>
        </w:rPr>
        <w:t xml:space="preserve"> ОПЕРАТОРАМИ, ЗАНИМАЮЩИМИ СУЩЕСТВЕННОЕ ПОЛОЖЕНИЕ</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СЕТИ СВЯЗИ ОБЩЕГО ПОЛЬЗОВАНИЯ, ЦЕНЫ НА КОТОРЫЕ ПОДЛЕЖАТ</w:t>
      </w:r>
    </w:p>
    <w:p w:rsidR="00D6645E" w:rsidRDefault="00D664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ГОСУДАРСТВЕННОМУ РЕГУЛИРОВАНИЮ</w:t>
      </w:r>
    </w:p>
    <w:p w:rsidR="00D6645E" w:rsidRDefault="00D6645E">
      <w:pPr>
        <w:widowControl w:val="0"/>
        <w:autoSpaceDE w:val="0"/>
        <w:autoSpaceDN w:val="0"/>
        <w:adjustRightInd w:val="0"/>
        <w:spacing w:after="0" w:line="240" w:lineRule="auto"/>
        <w:jc w:val="center"/>
        <w:rPr>
          <w:rFonts w:ascii="Calibri" w:hAnsi="Calibri" w:cs="Calibri"/>
        </w:rPr>
      </w:pPr>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center"/>
        <w:outlineLvl w:val="1"/>
        <w:rPr>
          <w:rFonts w:ascii="Calibri" w:hAnsi="Calibri" w:cs="Calibri"/>
        </w:rPr>
      </w:pPr>
      <w:bookmarkStart w:id="6" w:name="Par143"/>
      <w:bookmarkEnd w:id="6"/>
      <w:r>
        <w:rPr>
          <w:rFonts w:ascii="Calibri" w:hAnsi="Calibri" w:cs="Calibri"/>
        </w:rPr>
        <w:t>I. Услуги присоединения в телефонной сети</w:t>
      </w:r>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связи общего пользования</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Услуга присоединения на абонентском уровне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Услуга присоединения на местном уровне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Услуга присоединения на зоновом уровне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Услуга присоединения на междугородном уровне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Услуга присоединения на международном уровне присоединения</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jc w:val="center"/>
        <w:outlineLvl w:val="1"/>
        <w:rPr>
          <w:rFonts w:ascii="Calibri" w:hAnsi="Calibri" w:cs="Calibri"/>
        </w:rPr>
      </w:pPr>
      <w:bookmarkStart w:id="7" w:name="Par152"/>
      <w:bookmarkEnd w:id="7"/>
      <w:r>
        <w:rPr>
          <w:rFonts w:ascii="Calibri" w:hAnsi="Calibri" w:cs="Calibri"/>
        </w:rPr>
        <w:t>II. Услуги по пропуску трафика в телефонной сети</w:t>
      </w:r>
    </w:p>
    <w:p w:rsidR="00D6645E" w:rsidRDefault="00D6645E">
      <w:pPr>
        <w:widowControl w:val="0"/>
        <w:autoSpaceDE w:val="0"/>
        <w:autoSpaceDN w:val="0"/>
        <w:adjustRightInd w:val="0"/>
        <w:spacing w:after="0" w:line="240" w:lineRule="auto"/>
        <w:jc w:val="center"/>
        <w:rPr>
          <w:rFonts w:ascii="Calibri" w:hAnsi="Calibri" w:cs="Calibri"/>
        </w:rPr>
      </w:pPr>
      <w:r>
        <w:rPr>
          <w:rFonts w:ascii="Calibri" w:hAnsi="Calibri" w:cs="Calibri"/>
        </w:rPr>
        <w:t>связи общего пользования</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Услуги завершения вызова на сеть другого оператора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услуга междугородного завершения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услуга зонового завершения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услуги местного завершения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узле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смежном узле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сеть связи с одним транзитным узлом;</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сеть связи с 2 и более транзитными узлами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Услуги завершения вызова на сеть оператора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услуга зонового завершения вызова на сеть оператора фиксированной телефонной связи;</w:t>
      </w:r>
    </w:p>
    <w:p w:rsidR="00D6645E" w:rsidRDefault="00D664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14.11.2007 N 776)</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местного завершения вызова на сеть оператора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узле связи оператора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смежном узле связи оператора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сеть оператора связи с одним транзитным узлом;</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завершения вызова на сеть оператора связи с 2 и более транзитными узлами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транзита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услуга междугородного транзита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услуга зонового транзита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услуга местного транзита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Услуги инициирования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услуга зонового инициирования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местного инициирования вызова:</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инициирования вызова на узле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инициирования вызова на смежном узле связи;</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инициирования вызова с одним транзитным узлом;</w:t>
      </w:r>
    </w:p>
    <w:p w:rsidR="00D6645E" w:rsidRDefault="00D664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местного инициирования вызова с 2 и более транзитными узлами</w:t>
      </w: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autoSpaceDE w:val="0"/>
        <w:autoSpaceDN w:val="0"/>
        <w:adjustRightInd w:val="0"/>
        <w:spacing w:after="0" w:line="240" w:lineRule="auto"/>
        <w:ind w:firstLine="540"/>
        <w:jc w:val="both"/>
        <w:rPr>
          <w:rFonts w:ascii="Calibri" w:hAnsi="Calibri" w:cs="Calibri"/>
        </w:rPr>
      </w:pPr>
    </w:p>
    <w:p w:rsidR="00D6645E" w:rsidRDefault="00D6645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765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645E"/>
    <w:rsid w:val="00200B01"/>
    <w:rsid w:val="00CC1CDB"/>
    <w:rsid w:val="00D32B9C"/>
    <w:rsid w:val="00D6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FA5B3420E52F304928BF595ED4D13FAACC3FFBFC78C4268i2e1L" TargetMode="External"/><Relationship Id="rId13" Type="http://schemas.openxmlformats.org/officeDocument/2006/relationships/hyperlink" Target="consultantplus://offline/ref=57FF2AFF27C58A55EB61BA1BC2FD7DE6DFA3B9440D54F304928BF595ED4D13FAACC3FFBFC78C436Fi2eAL" TargetMode="External"/><Relationship Id="rId18" Type="http://schemas.openxmlformats.org/officeDocument/2006/relationships/hyperlink" Target="consultantplus://offline/ref=57FF2AFF27C58A55EB61BA1BC2FD7DE6DFA4BC450256F304928BF595ED4D13FAACC3FFBFC78C436Ai2eFL" TargetMode="External"/><Relationship Id="rId26" Type="http://schemas.openxmlformats.org/officeDocument/2006/relationships/hyperlink" Target="consultantplus://offline/ref=57FF2AFF27C58A55EB61BA1BC2FD7DE6D9A2BE430A58AE0E9AD2F997EA424CEDAB8AF3BEC78C42i6e9L" TargetMode="External"/><Relationship Id="rId39" Type="http://schemas.openxmlformats.org/officeDocument/2006/relationships/hyperlink" Target="consultantplus://offline/ref=57FF2AFF27C58A55EB61BA1BC2FD7DE6D9A2BE430A58AE0E9AD2F997EA424CEDAB8AF3BEC78C41i6e7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BA3B2470358AE0E9AD2F997EA424CEDAB8AF3BEC78C45i6eDL" TargetMode="External"/><Relationship Id="rId34" Type="http://schemas.openxmlformats.org/officeDocument/2006/relationships/hyperlink" Target="consultantplus://offline/ref=57FF2AFF27C58A55EB61BA1BC2FD7DE6DFA4B3410355F304928BF595EDi4eDL" TargetMode="External"/><Relationship Id="rId42" Type="http://schemas.openxmlformats.org/officeDocument/2006/relationships/hyperlink" Target="consultantplus://offline/ref=57FF2AFF27C58A55EB61BA1BC2FD7DE6D9A2BE430A58AE0E9AD2F997EA424CEDAB8AF3BEC78C40i6eDL" TargetMode="External"/><Relationship Id="rId7" Type="http://schemas.openxmlformats.org/officeDocument/2006/relationships/hyperlink" Target="consultantplus://offline/ref=57FF2AFF27C58A55EB61BA1BC2FD7DE6DFA4BC450256F304928BF595ED4D13FAACC3FFBFC78C436Ai2eFL" TargetMode="External"/><Relationship Id="rId12" Type="http://schemas.openxmlformats.org/officeDocument/2006/relationships/hyperlink" Target="consultantplus://offline/ref=57FF2AFF27C58A55EB61BA1BC2FD7DE6D9A2BE430A58AE0E9AD2F997EA424CEDAB8AF3BEC78C42i6eEL" TargetMode="External"/><Relationship Id="rId17" Type="http://schemas.openxmlformats.org/officeDocument/2006/relationships/hyperlink" Target="consultantplus://offline/ref=57FF2AFF27C58A55EB61BA1BC2FD7DE6D9A2BE430A58AE0E9AD2F997EA424CEDAB8AF3BEC78C42i6eFL" TargetMode="External"/><Relationship Id="rId25" Type="http://schemas.openxmlformats.org/officeDocument/2006/relationships/hyperlink" Target="consultantplus://offline/ref=57FF2AFF27C58A55EB61BA1BC2FD7DE6D9A2BE430A58AE0E9AD2F997EA424CEDAB8AF3BEC78C42i6e8L" TargetMode="External"/><Relationship Id="rId33" Type="http://schemas.openxmlformats.org/officeDocument/2006/relationships/hyperlink" Target="consultantplus://offline/ref=57FF2AFF27C58A55EB61BA1BC2FD7DE6D9A2BE430A58AE0E9AD2F997EA424CEDAB8AF3BEC78C41i6eDL" TargetMode="External"/><Relationship Id="rId38" Type="http://schemas.openxmlformats.org/officeDocument/2006/relationships/hyperlink" Target="consultantplus://offline/ref=57FF2AFF27C58A55EB61BA1BC2FD7DE6D8A0B3430A58AE0E9AD2F997EA424CEDAB8AF3BEC78C43i6e8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8A0B3430A58AE0E9AD2F997EA424CEDAB8AF3BEC78C43i6eBL" TargetMode="External"/><Relationship Id="rId20" Type="http://schemas.openxmlformats.org/officeDocument/2006/relationships/hyperlink" Target="consultantplus://offline/ref=57FF2AFF27C58A55EB61BA1BC2FD7DE6D9A7BC470858AE0E9AD2F997EA424CEDAB8AF3BEC78C42i6eEL" TargetMode="External"/><Relationship Id="rId29" Type="http://schemas.openxmlformats.org/officeDocument/2006/relationships/hyperlink" Target="consultantplus://offline/ref=57FF2AFF27C58A55EB61BA1BC2FD7DE6D9A2BE430A58AE0E9AD2F997EA424CEDAB8AF3BEC78C42i6e7L" TargetMode="External"/><Relationship Id="rId41" Type="http://schemas.openxmlformats.org/officeDocument/2006/relationships/hyperlink" Target="consultantplus://offline/ref=57FF2AFF27C58A55EB61BA1BC2FD7DE6D9A2BE430A58AE0E9AD2F997EA424CEDAB8AF3BEC78C40i6eDL" TargetMode="External"/><Relationship Id="rId1" Type="http://schemas.openxmlformats.org/officeDocument/2006/relationships/styles" Target="styles.xml"/><Relationship Id="rId6" Type="http://schemas.openxmlformats.org/officeDocument/2006/relationships/hyperlink" Target="consultantplus://offline/ref=57FF2AFF27C58A55EB61BA1BC2FD7DE6D9A2BE430A58AE0E9AD2F997EA424CEDAB8AF3BEC78C43i6eBL" TargetMode="External"/><Relationship Id="rId11" Type="http://schemas.openxmlformats.org/officeDocument/2006/relationships/hyperlink" Target="consultantplus://offline/ref=57FF2AFF27C58A55EB61BA1BC2FD7DE6DBA8BB4F0E58AE0E9AD2F997EA424CEDAB8AF3BEC78C43i6e6L" TargetMode="External"/><Relationship Id="rId24" Type="http://schemas.openxmlformats.org/officeDocument/2006/relationships/hyperlink" Target="consultantplus://offline/ref=57FF2AFF27C58A55EB61BA1BC2FD7DE6D9A2BE430A58AE0E9AD2F997EA424CEDAB8AF3BEC78C42i6eBL" TargetMode="External"/><Relationship Id="rId32" Type="http://schemas.openxmlformats.org/officeDocument/2006/relationships/hyperlink" Target="consultantplus://offline/ref=57FF2AFF27C58A55EB61BA1BC2FD7DE6D9A2BE430A58AE0E9AD2F997EA424CEDAB8AF3BEC78C41i6eFL" TargetMode="External"/><Relationship Id="rId37" Type="http://schemas.openxmlformats.org/officeDocument/2006/relationships/hyperlink" Target="consultantplus://offline/ref=57FF2AFF27C58A55EB61BA1BC2FD7DE6D9A2BE430A58AE0E9AD2F997EA424CEDAB8AF3BEC78C41i6e7L" TargetMode="External"/><Relationship Id="rId40" Type="http://schemas.openxmlformats.org/officeDocument/2006/relationships/hyperlink" Target="consultantplus://offline/ref=57FF2AFF27C58A55EB61BA1BC2FD7DE6D9A2BE430A58AE0E9AD2F997EA424CEDAB8AF3BEC78C40i6eEL" TargetMode="External"/><Relationship Id="rId5" Type="http://schemas.openxmlformats.org/officeDocument/2006/relationships/hyperlink" Target="consultantplus://offline/ref=57FF2AFF27C58A55EB61BA1BC2FD7DE6D8A0B3430A58AE0E9AD2F997EA424CEDAB8AF3BEC78C43i6eBL" TargetMode="External"/><Relationship Id="rId15" Type="http://schemas.openxmlformats.org/officeDocument/2006/relationships/hyperlink" Target="consultantplus://offline/ref=57FF2AFF27C58A55EB61BA1BC2FD7DE6DFA6BE470D58AE0E9AD2F997iEeAL" TargetMode="External"/><Relationship Id="rId23" Type="http://schemas.openxmlformats.org/officeDocument/2006/relationships/hyperlink" Target="consultantplus://offline/ref=57FF2AFF27C58A55EB61BA1BC2FD7DE6DFA4BC450256F304928BF595ED4D13FAACC3FFBFC78C436Ai2eFL" TargetMode="External"/><Relationship Id="rId28" Type="http://schemas.openxmlformats.org/officeDocument/2006/relationships/hyperlink" Target="consultantplus://offline/ref=57FF2AFF27C58A55EB61BA1BC2FD7DE6D9A2BE430A58AE0E9AD2F997EA424CEDAB8AF3BEC78C42i6e6L" TargetMode="External"/><Relationship Id="rId36" Type="http://schemas.openxmlformats.org/officeDocument/2006/relationships/hyperlink" Target="consultantplus://offline/ref=57FF2AFF27C58A55EB61BA1BC2FD7DE6D9A2BE430A58AE0E9AD2F997EA424CEDAB8AF3BEC78C41i6eBL" TargetMode="External"/><Relationship Id="rId10" Type="http://schemas.openxmlformats.org/officeDocument/2006/relationships/hyperlink" Target="consultantplus://offline/ref=57FF2AFF27C58A55EB61BA1BC2FD7DE6DBA8BB4F0E58AE0E9AD2F997EA424CEDAB8AF3BEC78C43i6e8L" TargetMode="External"/><Relationship Id="rId19" Type="http://schemas.openxmlformats.org/officeDocument/2006/relationships/hyperlink" Target="consultantplus://offline/ref=57FF2AFF27C58A55EB61BA1BC2FD7DE6D9A2BE430A58AE0E9AD2F997EA424CEDAB8AF3BEC78C42i6eCL" TargetMode="External"/><Relationship Id="rId31" Type="http://schemas.openxmlformats.org/officeDocument/2006/relationships/hyperlink" Target="consultantplus://offline/ref=57FF2AFF27C58A55EB61BA1BC2FD7DE6D9A2BE430A58AE0E9AD2F997EA424CEDAB8AF3BEC78C41i6eEL" TargetMode="External"/><Relationship Id="rId44" Type="http://schemas.openxmlformats.org/officeDocument/2006/relationships/theme" Target="theme/theme1.xml"/><Relationship Id="rId4" Type="http://schemas.openxmlformats.org/officeDocument/2006/relationships/hyperlink" Target="consultantplus://offline/ref=57FF2AFF27C58A55EB61BA1BC2FD7DE6DBA8BB4F0E58AE0E9AD2F997EA424CEDAB8AF3BEC78C43i6eBL" TargetMode="External"/><Relationship Id="rId9" Type="http://schemas.openxmlformats.org/officeDocument/2006/relationships/hyperlink" Target="consultantplus://offline/ref=57FF2AFF27C58A55EB61BA1BC2FD7DE6DFA6BE470D58AE0E9AD2F997EA424CEDAB8AF3BEC78C43i6e7L" TargetMode="External"/><Relationship Id="rId14" Type="http://schemas.openxmlformats.org/officeDocument/2006/relationships/hyperlink" Target="consultantplus://offline/ref=57FF2AFF27C58A55EB61BA1BC2FD7DE6D9A7BC470858AE0E9AD2F997EA424CEDAB8AF3BEC78C42i6eEL" TargetMode="External"/><Relationship Id="rId22" Type="http://schemas.openxmlformats.org/officeDocument/2006/relationships/hyperlink" Target="consultantplus://offline/ref=57FF2AFF27C58A55EB61BA1BC2FD7DE6D9A2BE430A58AE0E9AD2F997EA424CEDAB8AF3BEC78C42i6eDL" TargetMode="External"/><Relationship Id="rId27" Type="http://schemas.openxmlformats.org/officeDocument/2006/relationships/hyperlink" Target="consultantplus://offline/ref=57FF2AFF27C58A55EB61BA1BC2FD7DE6DBA3B2470358AE0E9AD2F997EA424CEDAB8AF3BEC78C45i6eDL" TargetMode="External"/><Relationship Id="rId30" Type="http://schemas.openxmlformats.org/officeDocument/2006/relationships/hyperlink" Target="consultantplus://offline/ref=57FF2AFF27C58A55EB61BA1BC2FD7DE6DFA4B3410355F304928BF595EDi4eDL" TargetMode="External"/><Relationship Id="rId35" Type="http://schemas.openxmlformats.org/officeDocument/2006/relationships/hyperlink" Target="consultantplus://offline/ref=57FF2AFF27C58A55EB61BA1BC2FD7DE6D9A2BE430A58AE0E9AD2F997EA424CEDAB8AF3BEC78C41i6eA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3508</Words>
  <Characters>19998</Characters>
  <Application>Microsoft Office Word</Application>
  <DocSecurity>0</DocSecurity>
  <Lines>166</Lines>
  <Paragraphs>46</Paragraphs>
  <ScaleCrop>false</ScaleCrop>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2014-03-25T11:30:00Z</dcterms:created>
  <dcterms:modified xsi:type="dcterms:W3CDTF">2014-03-25T11:30:00Z</dcterms:modified>
</cp:coreProperties>
</file>