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FB3BBB">
      <w:pPr>
        <w:pStyle w:val="HTML"/>
      </w:pPr>
    </w:p>
    <w:p w:rsidR="00000000" w:rsidRDefault="00FB3BBB">
      <w:pPr>
        <w:pStyle w:val="HTML"/>
      </w:pPr>
    </w:p>
    <w:p w:rsidR="00000000" w:rsidRDefault="00FB3BBB">
      <w:pPr>
        <w:pStyle w:val="HTML"/>
      </w:pPr>
    </w:p>
    <w:p w:rsidR="00000000" w:rsidRDefault="00FB3BBB">
      <w:pPr>
        <w:pStyle w:val="HTML"/>
      </w:pPr>
    </w:p>
    <w:p w:rsidR="00000000" w:rsidRDefault="00FB3BBB">
      <w:pPr>
        <w:pStyle w:val="HTML"/>
      </w:pPr>
    </w:p>
    <w:p w:rsidR="00000000" w:rsidRDefault="00FB3BBB">
      <w:pPr>
        <w:pStyle w:val="HTML"/>
      </w:pPr>
      <w:r>
        <w:t xml:space="preserve">                ПРАВИТЕЛЬСТВО РОССИЙСКОЙ ФЕДЕРАЦИИ</w:t>
      </w:r>
    </w:p>
    <w:p w:rsidR="00000000" w:rsidRDefault="00FB3BBB">
      <w:pPr>
        <w:pStyle w:val="HTML"/>
      </w:pPr>
    </w:p>
    <w:p w:rsidR="00000000" w:rsidRDefault="00FB3BBB">
      <w:pPr>
        <w:pStyle w:val="HTML"/>
      </w:pPr>
      <w:r>
        <w:t xml:space="preserve">                     П О С Т А Н О В Л Е Н И Е</w:t>
      </w:r>
    </w:p>
    <w:p w:rsidR="00000000" w:rsidRDefault="00FB3BBB">
      <w:pPr>
        <w:pStyle w:val="HTML"/>
      </w:pPr>
    </w:p>
    <w:p w:rsidR="00000000" w:rsidRDefault="00FB3BBB">
      <w:pPr>
        <w:pStyle w:val="HTML"/>
      </w:pPr>
      <w:r>
        <w:t xml:space="preserve">                     от 6 ноября 2007 г. N 758</w:t>
      </w:r>
    </w:p>
    <w:p w:rsidR="00000000" w:rsidRDefault="00FB3BBB">
      <w:pPr>
        <w:pStyle w:val="HTML"/>
      </w:pPr>
      <w:r>
        <w:t xml:space="preserve">                             г. Москва</w:t>
      </w:r>
    </w:p>
    <w:p w:rsidR="00000000" w:rsidRDefault="00FB3BBB">
      <w:pPr>
        <w:pStyle w:val="HTML"/>
      </w:pPr>
    </w:p>
    <w:p w:rsidR="00000000" w:rsidRDefault="00FB3BBB">
      <w:pPr>
        <w:pStyle w:val="HTML"/>
      </w:pPr>
    </w:p>
    <w:p w:rsidR="00000000" w:rsidRDefault="00FB3BBB">
      <w:pPr>
        <w:pStyle w:val="HTML"/>
      </w:pPr>
      <w:r>
        <w:t xml:space="preserve">    О государственной аккредитации организаций, осуществляющих</w:t>
      </w:r>
    </w:p>
    <w:p w:rsidR="00000000" w:rsidRDefault="00FB3BBB">
      <w:pPr>
        <w:pStyle w:val="HTML"/>
      </w:pPr>
      <w:r>
        <w:t xml:space="preserve">         деятельность в области информационных технологий</w:t>
      </w:r>
    </w:p>
    <w:p w:rsidR="00000000" w:rsidRDefault="00FB3BBB">
      <w:pPr>
        <w:pStyle w:val="HTML"/>
      </w:pPr>
    </w:p>
    <w:p w:rsidR="00000000" w:rsidRDefault="00FB3BBB">
      <w:pPr>
        <w:pStyle w:val="HTML"/>
      </w:pPr>
      <w:r>
        <w:t xml:space="preserve">   (В редакции постановлений Правительства Российской Федерации</w:t>
      </w:r>
    </w:p>
    <w:p w:rsidR="00000000" w:rsidRDefault="00FB3BBB">
      <w:pPr>
        <w:pStyle w:val="HTML"/>
      </w:pPr>
      <w:r>
        <w:t xml:space="preserve">         </w:t>
      </w:r>
      <w:hyperlink r:id="rId4" w:tooltip="" w:history="1">
        <w:r>
          <w:rPr>
            <w:rStyle w:val="a3"/>
          </w:rPr>
          <w:t>от 10.03.2009 г. N 219</w:t>
        </w:r>
      </w:hyperlink>
      <w:r>
        <w:t xml:space="preserve">; </w:t>
      </w:r>
      <w:hyperlink r:id="rId5" w:tooltip="" w:history="1">
        <w:r>
          <w:rPr>
            <w:rStyle w:val="a3"/>
          </w:rPr>
          <w:t>от 27.12.2010 г. N 1152</w:t>
        </w:r>
      </w:hyperlink>
      <w:r>
        <w:t>)</w:t>
      </w:r>
    </w:p>
    <w:p w:rsidR="00000000" w:rsidRDefault="00FB3BBB">
      <w:pPr>
        <w:pStyle w:val="HTML"/>
      </w:pPr>
    </w:p>
    <w:p w:rsidR="00000000" w:rsidRDefault="00FB3BBB">
      <w:pPr>
        <w:pStyle w:val="HTML"/>
      </w:pPr>
      <w:r>
        <w:t xml:space="preserve">     Во   исполнение   </w:t>
      </w:r>
      <w:hyperlink r:id="rId6" w:history="1">
        <w:r>
          <w:rPr>
            <w:rStyle w:val="a3"/>
          </w:rPr>
          <w:t>Налогового   кодекса   Российской  Федерации</w:t>
        </w:r>
      </w:hyperlink>
    </w:p>
    <w:p w:rsidR="00000000" w:rsidRDefault="00FB3BBB">
      <w:pPr>
        <w:pStyle w:val="HTML"/>
      </w:pPr>
      <w:r>
        <w:t>Правительство Российской Федерации п о с т а н о в л я е т:      (В</w:t>
      </w:r>
    </w:p>
    <w:p w:rsidR="00000000" w:rsidRDefault="00FB3BBB">
      <w:pPr>
        <w:pStyle w:val="HTML"/>
      </w:pPr>
      <w:r>
        <w:t>редакции    Постановления    Правительства   Россий</w:t>
      </w:r>
      <w:r>
        <w:t>ской   Федерации</w:t>
      </w:r>
    </w:p>
    <w:p w:rsidR="00000000" w:rsidRDefault="00FB3BBB">
      <w:pPr>
        <w:pStyle w:val="HTML"/>
      </w:pPr>
      <w:hyperlink r:id="rId7" w:tooltip="" w:history="1">
        <w:r>
          <w:rPr>
            <w:rStyle w:val="a3"/>
          </w:rPr>
          <w:t>от 27.12.2010 г. N 1152</w:t>
        </w:r>
      </w:hyperlink>
      <w:r>
        <w:t>)</w:t>
      </w:r>
    </w:p>
    <w:p w:rsidR="00000000" w:rsidRDefault="00FB3BBB">
      <w:pPr>
        <w:pStyle w:val="HTML"/>
      </w:pPr>
      <w:r>
        <w:t xml:space="preserve">     1. Утвердить    прилагаемое    Положение   о   государственной</w:t>
      </w:r>
    </w:p>
    <w:p w:rsidR="00000000" w:rsidRDefault="00FB3BBB">
      <w:pPr>
        <w:pStyle w:val="HTML"/>
      </w:pPr>
      <w:r>
        <w:t>аккредитации  организаций,  осуществляющих  деятельность  в области</w:t>
      </w:r>
    </w:p>
    <w:p w:rsidR="00000000" w:rsidRDefault="00FB3BBB">
      <w:pPr>
        <w:pStyle w:val="HTML"/>
      </w:pPr>
      <w:r>
        <w:t>информационных технологий.</w:t>
      </w:r>
    </w:p>
    <w:p w:rsidR="00000000" w:rsidRDefault="00FB3BBB">
      <w:pPr>
        <w:pStyle w:val="HTML"/>
      </w:pPr>
      <w:r>
        <w:t xml:space="preserve">  </w:t>
      </w:r>
      <w:r>
        <w:t xml:space="preserve">   2.  Установить, что федеральным органом исполнительной власти,</w:t>
      </w:r>
    </w:p>
    <w:p w:rsidR="00000000" w:rsidRDefault="00FB3BBB">
      <w:pPr>
        <w:pStyle w:val="HTML"/>
      </w:pPr>
      <w:r>
        <w:t>уполномоченным   на   осуществление   государственной  аккредитации</w:t>
      </w:r>
    </w:p>
    <w:p w:rsidR="00000000" w:rsidRDefault="00FB3BBB">
      <w:pPr>
        <w:pStyle w:val="HTML"/>
      </w:pPr>
      <w:r>
        <w:t>организаций,  осуществляющих  деятельность в области информационных</w:t>
      </w:r>
    </w:p>
    <w:p w:rsidR="00000000" w:rsidRDefault="00FB3BBB">
      <w:pPr>
        <w:pStyle w:val="HTML"/>
      </w:pPr>
      <w:r>
        <w:t>технологий,  является  Министерство  связи  и массовых</w:t>
      </w:r>
      <w:r>
        <w:t xml:space="preserve"> коммуникаций</w:t>
      </w:r>
    </w:p>
    <w:p w:rsidR="00000000" w:rsidRDefault="00FB3BBB">
      <w:pPr>
        <w:pStyle w:val="HTML"/>
      </w:pPr>
      <w:r>
        <w:t>Российской Федерации. (В   редакции   Постановления   Правительства</w:t>
      </w:r>
    </w:p>
    <w:p w:rsidR="00000000" w:rsidRDefault="00FB3BBB">
      <w:pPr>
        <w:pStyle w:val="HTML"/>
      </w:pPr>
      <w:r>
        <w:t xml:space="preserve">Российской Федерации </w:t>
      </w:r>
      <w:hyperlink r:id="rId8" w:tooltip="" w:history="1">
        <w:r>
          <w:rPr>
            <w:rStyle w:val="a3"/>
          </w:rPr>
          <w:t>от 27.12.2010 г. N 1152</w:t>
        </w:r>
      </w:hyperlink>
      <w:r>
        <w:t>)</w:t>
      </w:r>
    </w:p>
    <w:p w:rsidR="00000000" w:rsidRDefault="00FB3BBB">
      <w:pPr>
        <w:pStyle w:val="HTML"/>
      </w:pPr>
    </w:p>
    <w:p w:rsidR="00000000" w:rsidRDefault="00FB3BBB">
      <w:pPr>
        <w:pStyle w:val="HTML"/>
      </w:pPr>
    </w:p>
    <w:p w:rsidR="00000000" w:rsidRDefault="00FB3BBB">
      <w:pPr>
        <w:pStyle w:val="HTML"/>
      </w:pPr>
      <w:r>
        <w:t xml:space="preserve">     Председатель Правительства</w:t>
      </w:r>
    </w:p>
    <w:p w:rsidR="00000000" w:rsidRDefault="00FB3BBB">
      <w:pPr>
        <w:pStyle w:val="HTML"/>
      </w:pPr>
      <w:r>
        <w:t xml:space="preserve">     Российской Федерации                    </w:t>
      </w:r>
      <w:r>
        <w:t xml:space="preserve">              В.Зубков</w:t>
      </w:r>
    </w:p>
    <w:p w:rsidR="00000000" w:rsidRDefault="00FB3BBB">
      <w:pPr>
        <w:pStyle w:val="HTML"/>
      </w:pPr>
      <w:r>
        <w:t xml:space="preserve">     __________________________</w:t>
      </w:r>
    </w:p>
    <w:p w:rsidR="00000000" w:rsidRDefault="00FB3BBB">
      <w:pPr>
        <w:pStyle w:val="HTML"/>
      </w:pPr>
    </w:p>
    <w:p w:rsidR="00000000" w:rsidRDefault="00FB3BBB">
      <w:pPr>
        <w:pStyle w:val="HTML"/>
      </w:pPr>
    </w:p>
    <w:p w:rsidR="00000000" w:rsidRDefault="00FB3BBB">
      <w:pPr>
        <w:pStyle w:val="HTML"/>
      </w:pPr>
    </w:p>
    <w:p w:rsidR="00000000" w:rsidRDefault="00FB3BBB">
      <w:pPr>
        <w:pStyle w:val="HTML"/>
      </w:pPr>
      <w:r>
        <w:t xml:space="preserve">     УТВЕРЖДЕНО</w:t>
      </w:r>
    </w:p>
    <w:p w:rsidR="00000000" w:rsidRDefault="00FB3BBB">
      <w:pPr>
        <w:pStyle w:val="HTML"/>
      </w:pPr>
      <w:r>
        <w:t xml:space="preserve">     постановлением Правительства</w:t>
      </w:r>
    </w:p>
    <w:p w:rsidR="00000000" w:rsidRDefault="00FB3BBB">
      <w:pPr>
        <w:pStyle w:val="HTML"/>
      </w:pPr>
      <w:r>
        <w:t xml:space="preserve">     Российской Федерации</w:t>
      </w:r>
    </w:p>
    <w:p w:rsidR="00000000" w:rsidRDefault="00FB3BBB">
      <w:pPr>
        <w:pStyle w:val="HTML"/>
      </w:pPr>
      <w:r>
        <w:t xml:space="preserve">     от 6 ноября 2007 г.</w:t>
      </w:r>
    </w:p>
    <w:p w:rsidR="00000000" w:rsidRDefault="00FB3BBB">
      <w:pPr>
        <w:pStyle w:val="HTML"/>
      </w:pPr>
      <w:r>
        <w:t xml:space="preserve">     N 758</w:t>
      </w:r>
    </w:p>
    <w:p w:rsidR="00000000" w:rsidRDefault="00FB3BBB">
      <w:pPr>
        <w:pStyle w:val="HTML"/>
      </w:pPr>
    </w:p>
    <w:p w:rsidR="00000000" w:rsidRDefault="00FB3BBB">
      <w:pPr>
        <w:pStyle w:val="HTML"/>
      </w:pPr>
    </w:p>
    <w:p w:rsidR="00000000" w:rsidRDefault="00FB3BBB">
      <w:pPr>
        <w:pStyle w:val="HTML"/>
      </w:pPr>
      <w:r>
        <w:t xml:space="preserve">                         П О Л О Ж Е Н И Е</w:t>
      </w:r>
    </w:p>
    <w:p w:rsidR="00000000" w:rsidRDefault="00FB3BBB">
      <w:pPr>
        <w:pStyle w:val="HTML"/>
      </w:pPr>
      <w:r>
        <w:t xml:space="preserve">    о государственной аккредитации органи</w:t>
      </w:r>
      <w:r>
        <w:t>заций, осуществляющих</w:t>
      </w:r>
    </w:p>
    <w:p w:rsidR="00000000" w:rsidRDefault="00FB3BBB">
      <w:pPr>
        <w:pStyle w:val="HTML"/>
      </w:pPr>
      <w:r>
        <w:t xml:space="preserve">         деятельность в области информационных технологий</w:t>
      </w:r>
    </w:p>
    <w:p w:rsidR="00000000" w:rsidRDefault="00FB3BBB">
      <w:pPr>
        <w:pStyle w:val="HTML"/>
      </w:pPr>
    </w:p>
    <w:p w:rsidR="00000000" w:rsidRDefault="00FB3BBB">
      <w:pPr>
        <w:pStyle w:val="HTML"/>
      </w:pPr>
      <w:r>
        <w:t xml:space="preserve">   (В редакции постановлений Правительства Российской Федерации</w:t>
      </w:r>
    </w:p>
    <w:p w:rsidR="00000000" w:rsidRDefault="00FB3BBB">
      <w:pPr>
        <w:pStyle w:val="HTML"/>
      </w:pPr>
      <w:r>
        <w:t xml:space="preserve">         </w:t>
      </w:r>
      <w:hyperlink r:id="rId9" w:tooltip="" w:history="1">
        <w:r>
          <w:rPr>
            <w:rStyle w:val="a3"/>
          </w:rPr>
          <w:t>от 10.03.2009 г. N 219</w:t>
        </w:r>
      </w:hyperlink>
      <w:r>
        <w:t xml:space="preserve">; </w:t>
      </w:r>
      <w:hyperlink r:id="rId10" w:tooltip="" w:history="1">
        <w:r>
          <w:rPr>
            <w:rStyle w:val="a3"/>
          </w:rPr>
          <w:t>от 27.12.2010 г. N 1152</w:t>
        </w:r>
      </w:hyperlink>
      <w:r>
        <w:t>)</w:t>
      </w:r>
    </w:p>
    <w:p w:rsidR="00000000" w:rsidRDefault="00FB3BBB">
      <w:pPr>
        <w:pStyle w:val="HTML"/>
      </w:pPr>
    </w:p>
    <w:p w:rsidR="00000000" w:rsidRDefault="00FB3BBB">
      <w:pPr>
        <w:pStyle w:val="HTML"/>
      </w:pPr>
      <w:r>
        <w:t xml:space="preserve">     1. Настоящее    Положение    устанавливает    порядок   подачи</w:t>
      </w:r>
    </w:p>
    <w:p w:rsidR="00000000" w:rsidRDefault="00FB3BBB">
      <w:pPr>
        <w:pStyle w:val="HTML"/>
      </w:pPr>
      <w:r>
        <w:t>организациями,     осуществляющими     деятельность    в    области</w:t>
      </w:r>
    </w:p>
    <w:p w:rsidR="00000000" w:rsidRDefault="00FB3BBB">
      <w:pPr>
        <w:pStyle w:val="HTML"/>
      </w:pPr>
      <w:r>
        <w:t>информационных     технологий,     документов     для     получения</w:t>
      </w:r>
    </w:p>
    <w:p w:rsidR="00000000" w:rsidRDefault="00FB3BBB">
      <w:pPr>
        <w:pStyle w:val="HTML"/>
      </w:pPr>
      <w:r>
        <w:t>госуда</w:t>
      </w:r>
      <w:r>
        <w:t>рственной  аккредитации,  порядок  их  рассмотрения, принятия</w:t>
      </w:r>
    </w:p>
    <w:p w:rsidR="00000000" w:rsidRDefault="00FB3BBB">
      <w:pPr>
        <w:pStyle w:val="HTML"/>
      </w:pPr>
      <w:r>
        <w:t>решения  о государственной аккредитации и выдачи выписки из реестра</w:t>
      </w:r>
    </w:p>
    <w:p w:rsidR="00000000" w:rsidRDefault="00FB3BBB">
      <w:pPr>
        <w:pStyle w:val="HTML"/>
      </w:pPr>
      <w:r>
        <w:t>аккредитованных  организаций, осуществляющих деятельность в области</w:t>
      </w:r>
    </w:p>
    <w:p w:rsidR="00000000" w:rsidRDefault="00FB3BBB">
      <w:pPr>
        <w:pStyle w:val="HTML"/>
      </w:pPr>
      <w:r>
        <w:t xml:space="preserve">информационных  технологий  (далее  -  </w:t>
      </w:r>
      <w:r>
        <w:t>реестр), а также основания и</w:t>
      </w:r>
    </w:p>
    <w:p w:rsidR="00000000" w:rsidRDefault="00FB3BBB">
      <w:pPr>
        <w:pStyle w:val="HTML"/>
      </w:pPr>
      <w:r>
        <w:t>порядок аннулирования государственной аккредитации.</w:t>
      </w:r>
    </w:p>
    <w:p w:rsidR="00000000" w:rsidRDefault="00FB3BBB">
      <w:pPr>
        <w:pStyle w:val="HTML"/>
      </w:pPr>
      <w:r>
        <w:t xml:space="preserve">     2. Государственная  аккредитация  организаций,  осуществляющих</w:t>
      </w:r>
    </w:p>
    <w:p w:rsidR="00000000" w:rsidRDefault="00FB3BBB">
      <w:pPr>
        <w:pStyle w:val="HTML"/>
      </w:pPr>
      <w:r>
        <w:t>деятельность  в  области  информационных  технологий,  проводится с</w:t>
      </w:r>
    </w:p>
    <w:p w:rsidR="00000000" w:rsidRDefault="00FB3BBB">
      <w:pPr>
        <w:pStyle w:val="HTML"/>
      </w:pPr>
      <w:r>
        <w:lastRenderedPageBreak/>
        <w:t>целью оказания им мер государственной п</w:t>
      </w:r>
      <w:r>
        <w:t>оддержки.</w:t>
      </w:r>
    </w:p>
    <w:p w:rsidR="00000000" w:rsidRDefault="00FB3BBB">
      <w:pPr>
        <w:pStyle w:val="HTML"/>
      </w:pPr>
      <w:r>
        <w:t xml:space="preserve">     3.  Государственную  аккредитацию  организации, осуществляющей</w:t>
      </w:r>
    </w:p>
    <w:p w:rsidR="00000000" w:rsidRDefault="00FB3BBB">
      <w:pPr>
        <w:pStyle w:val="HTML"/>
      </w:pPr>
      <w:r>
        <w:t>деятельность   в   области   информационных   технологий,  проводит</w:t>
      </w:r>
    </w:p>
    <w:p w:rsidR="00000000" w:rsidRDefault="00FB3BBB">
      <w:pPr>
        <w:pStyle w:val="HTML"/>
      </w:pPr>
      <w:r>
        <w:t>Министерство  связи  и  массовых  коммуникаций Российской Федерации</w:t>
      </w:r>
    </w:p>
    <w:p w:rsidR="00000000" w:rsidRDefault="00FB3BBB">
      <w:pPr>
        <w:pStyle w:val="HTML"/>
      </w:pPr>
      <w:r>
        <w:t xml:space="preserve">(далее - уполномоченный федеральный орган </w:t>
      </w:r>
      <w:r>
        <w:t>исполнительной власти).</w:t>
      </w:r>
    </w:p>
    <w:p w:rsidR="00000000" w:rsidRDefault="00FB3BBB">
      <w:pPr>
        <w:pStyle w:val="HTML"/>
      </w:pPr>
      <w:r>
        <w:t>(В   редакции   Постановления  Правительства  Российской  Федерации</w:t>
      </w:r>
    </w:p>
    <w:p w:rsidR="00000000" w:rsidRDefault="00FB3BBB">
      <w:pPr>
        <w:pStyle w:val="HTML"/>
      </w:pPr>
      <w:hyperlink r:id="rId11" w:tooltip="" w:history="1">
        <w:r>
          <w:rPr>
            <w:rStyle w:val="a3"/>
          </w:rPr>
          <w:t>от 27.12.2010 г. N 1152</w:t>
        </w:r>
      </w:hyperlink>
      <w:r>
        <w:t>)</w:t>
      </w:r>
    </w:p>
    <w:p w:rsidR="00000000" w:rsidRDefault="00FB3BBB">
      <w:pPr>
        <w:pStyle w:val="HTML"/>
      </w:pPr>
      <w:r>
        <w:t xml:space="preserve">     4. Государственную  аккредитацию  вправе  получить  российская</w:t>
      </w:r>
    </w:p>
    <w:p w:rsidR="00000000" w:rsidRDefault="00FB3BBB">
      <w:pPr>
        <w:pStyle w:val="HTML"/>
      </w:pPr>
      <w:r>
        <w:t>организация,  осуществ</w:t>
      </w:r>
      <w:r>
        <w:t>ляющая  деятельность в области информационных</w:t>
      </w:r>
    </w:p>
    <w:p w:rsidR="00000000" w:rsidRDefault="00FB3BBB">
      <w:pPr>
        <w:pStyle w:val="HTML"/>
      </w:pPr>
      <w:r>
        <w:t>технологий,  независимо  от  организационно-правовой  формы и формы</w:t>
      </w:r>
    </w:p>
    <w:p w:rsidR="00000000" w:rsidRDefault="00FB3BBB">
      <w:pPr>
        <w:pStyle w:val="HTML"/>
      </w:pPr>
      <w:r>
        <w:t>собственности  при  условии,  что  данная  организация осуществляет</w:t>
      </w:r>
    </w:p>
    <w:p w:rsidR="00000000" w:rsidRDefault="00FB3BBB">
      <w:pPr>
        <w:pStyle w:val="HTML"/>
      </w:pPr>
      <w:r>
        <w:t>разработку   и   реализацию  программ  для  ЭВМ  и  баз  данных  на</w:t>
      </w:r>
    </w:p>
    <w:p w:rsidR="00000000" w:rsidRDefault="00FB3BBB">
      <w:pPr>
        <w:pStyle w:val="HTML"/>
      </w:pPr>
      <w:r>
        <w:t>матери</w:t>
      </w:r>
      <w:r>
        <w:t>альном  носителе  или  в  электронном  виде  по каналам связи</w:t>
      </w:r>
    </w:p>
    <w:p w:rsidR="00000000" w:rsidRDefault="00FB3BBB">
      <w:pPr>
        <w:pStyle w:val="HTML"/>
      </w:pPr>
      <w:r>
        <w:t>независимо  от  вида  договора  и (или) оказывает услуги (выполняет</w:t>
      </w:r>
    </w:p>
    <w:p w:rsidR="00000000" w:rsidRDefault="00FB3BBB">
      <w:pPr>
        <w:pStyle w:val="HTML"/>
      </w:pPr>
      <w:r>
        <w:t>работы)  по  адаптации  и модификации программ для ЭВМ и баз данных</w:t>
      </w:r>
    </w:p>
    <w:p w:rsidR="00000000" w:rsidRDefault="00FB3BBB">
      <w:pPr>
        <w:pStyle w:val="HTML"/>
      </w:pPr>
      <w:r>
        <w:t>(программных  средств  и  информационных  продуктов  вычис</w:t>
      </w:r>
      <w:r>
        <w:t>лительной</w:t>
      </w:r>
    </w:p>
    <w:p w:rsidR="00000000" w:rsidRDefault="00FB3BBB">
      <w:pPr>
        <w:pStyle w:val="HTML"/>
      </w:pPr>
      <w:r>
        <w:t>техники),  установке, тестированию и сопровождению программ для ЭВМ</w:t>
      </w:r>
    </w:p>
    <w:p w:rsidR="00000000" w:rsidRDefault="00FB3BBB">
      <w:pPr>
        <w:pStyle w:val="HTML"/>
      </w:pPr>
      <w:r>
        <w:t>и баз данных (далее - организация).</w:t>
      </w:r>
    </w:p>
    <w:p w:rsidR="00000000" w:rsidRDefault="00FB3BBB">
      <w:pPr>
        <w:pStyle w:val="HTML"/>
      </w:pPr>
      <w:r>
        <w:t xml:space="preserve">     5. Для   получения  государственной  аккредитации  организация</w:t>
      </w:r>
    </w:p>
    <w:p w:rsidR="00000000" w:rsidRDefault="00FB3BBB">
      <w:pPr>
        <w:pStyle w:val="HTML"/>
      </w:pPr>
      <w:r>
        <w:t>представляет  в  уполномоченный  федеральный  орган  исполнительной</w:t>
      </w:r>
    </w:p>
    <w:p w:rsidR="00000000" w:rsidRDefault="00FB3BBB">
      <w:pPr>
        <w:pStyle w:val="HTML"/>
      </w:pPr>
      <w:r>
        <w:t>власти</w:t>
      </w:r>
      <w:r>
        <w:t xml:space="preserve"> непосредственно  или  по почте  заказным  письмом  (с описью</w:t>
      </w:r>
    </w:p>
    <w:p w:rsidR="00000000" w:rsidRDefault="00FB3BBB">
      <w:pPr>
        <w:pStyle w:val="HTML"/>
      </w:pPr>
      <w:r>
        <w:t>вложения) следующие документы:</w:t>
      </w:r>
    </w:p>
    <w:p w:rsidR="00000000" w:rsidRDefault="00FB3BBB">
      <w:pPr>
        <w:pStyle w:val="HTML"/>
      </w:pPr>
      <w:r>
        <w:t xml:space="preserve">     а) заявление о предоставлении государственной аккредитации;</w:t>
      </w:r>
    </w:p>
    <w:p w:rsidR="00000000" w:rsidRDefault="00FB3BBB">
      <w:pPr>
        <w:pStyle w:val="HTML"/>
      </w:pPr>
      <w:r>
        <w:t xml:space="preserve">     б) справка     за     подписью    руководителя    организации,</w:t>
      </w:r>
    </w:p>
    <w:p w:rsidR="00000000" w:rsidRDefault="00FB3BBB">
      <w:pPr>
        <w:pStyle w:val="HTML"/>
      </w:pPr>
      <w:r>
        <w:t xml:space="preserve">подтверждающая,    что   </w:t>
      </w:r>
      <w:r>
        <w:t>организация   осуществляет   деятельность,</w:t>
      </w:r>
    </w:p>
    <w:p w:rsidR="00000000" w:rsidRDefault="00FB3BBB">
      <w:pPr>
        <w:pStyle w:val="HTML"/>
      </w:pPr>
      <w:r>
        <w:t>указанную в пункте 4 настоящего Положения;</w:t>
      </w:r>
    </w:p>
    <w:p w:rsidR="00000000" w:rsidRDefault="00FB3BBB">
      <w:pPr>
        <w:pStyle w:val="HTML"/>
      </w:pPr>
      <w:r>
        <w:t xml:space="preserve">     в) выписка  из  Единого  государственного  реестра юридических</w:t>
      </w:r>
    </w:p>
    <w:p w:rsidR="00000000" w:rsidRDefault="00FB3BBB">
      <w:pPr>
        <w:pStyle w:val="HTML"/>
      </w:pPr>
      <w:r>
        <w:t>лиц;</w:t>
      </w:r>
    </w:p>
    <w:p w:rsidR="00000000" w:rsidRDefault="00FB3BBB">
      <w:pPr>
        <w:pStyle w:val="HTML"/>
      </w:pPr>
      <w:r>
        <w:t xml:space="preserve">     г) копии учредительных документов.</w:t>
      </w:r>
    </w:p>
    <w:p w:rsidR="00000000" w:rsidRDefault="00FB3BBB">
      <w:pPr>
        <w:pStyle w:val="HTML"/>
      </w:pPr>
      <w:r>
        <w:t xml:space="preserve">     6. Уполномоченный   федеральный  орган  исполнительн</w:t>
      </w:r>
      <w:r>
        <w:t>ой  власти</w:t>
      </w:r>
    </w:p>
    <w:p w:rsidR="00000000" w:rsidRDefault="00FB3BBB">
      <w:pPr>
        <w:pStyle w:val="HTML"/>
      </w:pPr>
      <w:r>
        <w:t>принимает  решение  о  государственной  аккредитации  (об  отказе в</w:t>
      </w:r>
    </w:p>
    <w:p w:rsidR="00000000" w:rsidRDefault="00FB3BBB">
      <w:pPr>
        <w:pStyle w:val="HTML"/>
      </w:pPr>
      <w:r>
        <w:t>государственной  аккредитации)  организации  не  позднее 30 рабочих</w:t>
      </w:r>
    </w:p>
    <w:p w:rsidR="00000000" w:rsidRDefault="00FB3BBB">
      <w:pPr>
        <w:pStyle w:val="HTML"/>
      </w:pPr>
      <w:r>
        <w:t>дней  с даты  получения  от  нее  документов,  указанных в пункте 5</w:t>
      </w:r>
    </w:p>
    <w:p w:rsidR="00000000" w:rsidRDefault="00FB3BBB">
      <w:pPr>
        <w:pStyle w:val="HTML"/>
      </w:pPr>
      <w:r>
        <w:t>настоящего Положения.</w:t>
      </w:r>
    </w:p>
    <w:p w:rsidR="00000000" w:rsidRDefault="00FB3BBB">
      <w:pPr>
        <w:pStyle w:val="HTML"/>
      </w:pPr>
      <w:r>
        <w:t xml:space="preserve">     7. Решение    </w:t>
      </w:r>
      <w:r>
        <w:t>об   отказе   в   государственной   аккредитации</w:t>
      </w:r>
    </w:p>
    <w:p w:rsidR="00000000" w:rsidRDefault="00FB3BBB">
      <w:pPr>
        <w:pStyle w:val="HTML"/>
      </w:pPr>
      <w:r>
        <w:t>принимается   уполномоченным   федеральным  органом  исполнительной</w:t>
      </w:r>
    </w:p>
    <w:p w:rsidR="00000000" w:rsidRDefault="00FB3BBB">
      <w:pPr>
        <w:pStyle w:val="HTML"/>
      </w:pPr>
      <w:r>
        <w:t>власти в случае:</w:t>
      </w:r>
    </w:p>
    <w:p w:rsidR="00000000" w:rsidRDefault="00FB3BBB">
      <w:pPr>
        <w:pStyle w:val="HTML"/>
      </w:pPr>
      <w:r>
        <w:t xml:space="preserve">     а) подачи   организацией   не  всех  документов,  указанных  в</w:t>
      </w:r>
    </w:p>
    <w:p w:rsidR="00000000" w:rsidRDefault="00FB3BBB">
      <w:pPr>
        <w:pStyle w:val="HTML"/>
      </w:pPr>
      <w:r>
        <w:t>пункте 5 настоящего Положения;</w:t>
      </w:r>
    </w:p>
    <w:p w:rsidR="00000000" w:rsidRDefault="00FB3BBB">
      <w:pPr>
        <w:pStyle w:val="HTML"/>
      </w:pPr>
      <w:r>
        <w:t xml:space="preserve">     б) установления   </w:t>
      </w:r>
      <w:r>
        <w:t>несоответствия   деятельности   организации,</w:t>
      </w:r>
    </w:p>
    <w:p w:rsidR="00000000" w:rsidRDefault="00FB3BBB">
      <w:pPr>
        <w:pStyle w:val="HTML"/>
      </w:pPr>
      <w:r>
        <w:t>указанной  в справке, деятельности, указанной в пункте 4 настоящего</w:t>
      </w:r>
    </w:p>
    <w:p w:rsidR="00000000" w:rsidRDefault="00FB3BBB">
      <w:pPr>
        <w:pStyle w:val="HTML"/>
      </w:pPr>
      <w:r>
        <w:t>Положения.</w:t>
      </w:r>
    </w:p>
    <w:p w:rsidR="00000000" w:rsidRDefault="00FB3BBB">
      <w:pPr>
        <w:pStyle w:val="HTML"/>
      </w:pPr>
      <w:r>
        <w:t xml:space="preserve">     8. Уполномоченный  федеральный  орган исполнительной власти на</w:t>
      </w:r>
    </w:p>
    <w:p w:rsidR="00000000" w:rsidRDefault="00FB3BBB">
      <w:pPr>
        <w:pStyle w:val="HTML"/>
      </w:pPr>
      <w:r>
        <w:t>основании  решения  о  государственной аккредитации вносит сведе</w:t>
      </w:r>
      <w:r>
        <w:t>ния</w:t>
      </w:r>
    </w:p>
    <w:p w:rsidR="00000000" w:rsidRDefault="00FB3BBB">
      <w:pPr>
        <w:pStyle w:val="HTML"/>
      </w:pPr>
      <w:r>
        <w:t>об организации в реестр.</w:t>
      </w:r>
    </w:p>
    <w:p w:rsidR="00000000" w:rsidRDefault="00FB3BBB">
      <w:pPr>
        <w:pStyle w:val="HTML"/>
      </w:pPr>
      <w:r>
        <w:t xml:space="preserve">     9.  Уполномоченный  федеральный  орган  исполнительной  власти</w:t>
      </w:r>
    </w:p>
    <w:p w:rsidR="00000000" w:rsidRDefault="00FB3BBB">
      <w:pPr>
        <w:pStyle w:val="HTML"/>
      </w:pPr>
      <w:r>
        <w:t>направляет  организации  выписку  из реестра по форме, утверждаемой</w:t>
      </w:r>
    </w:p>
    <w:p w:rsidR="00000000" w:rsidRDefault="00FB3BBB">
      <w:pPr>
        <w:pStyle w:val="HTML"/>
      </w:pPr>
      <w:r>
        <w:t>Министерством  связи  и массовых коммуникаций Российской Федерации,</w:t>
      </w:r>
    </w:p>
    <w:p w:rsidR="00000000" w:rsidRDefault="00FB3BBB">
      <w:pPr>
        <w:pStyle w:val="HTML"/>
      </w:pPr>
      <w:r>
        <w:t>или  решение  об отказе</w:t>
      </w:r>
      <w:r>
        <w:t xml:space="preserve"> в государственной аккредитации не позднее 5</w:t>
      </w:r>
    </w:p>
    <w:p w:rsidR="00000000" w:rsidRDefault="00FB3BBB">
      <w:pPr>
        <w:pStyle w:val="HTML"/>
      </w:pPr>
      <w:r>
        <w:t>рабочих дней с даты принятия соответствующего решения. (В  редакции</w:t>
      </w:r>
    </w:p>
    <w:p w:rsidR="00000000" w:rsidRDefault="00FB3BBB">
      <w:pPr>
        <w:pStyle w:val="HTML"/>
      </w:pPr>
      <w:r>
        <w:t>Постановления        Правительства       Российской       Федерации</w:t>
      </w:r>
    </w:p>
    <w:p w:rsidR="00000000" w:rsidRDefault="00FB3BBB">
      <w:pPr>
        <w:pStyle w:val="HTML"/>
      </w:pPr>
      <w:hyperlink r:id="rId12" w:tooltip="" w:history="1">
        <w:r>
          <w:rPr>
            <w:rStyle w:val="a3"/>
          </w:rPr>
          <w:t>от 10.03.2009 г. N 219</w:t>
        </w:r>
      </w:hyperlink>
      <w:r>
        <w:t>)</w:t>
      </w:r>
    </w:p>
    <w:p w:rsidR="00000000" w:rsidRDefault="00FB3BBB">
      <w:pPr>
        <w:pStyle w:val="HTML"/>
      </w:pPr>
      <w:r>
        <w:t xml:space="preserve">  </w:t>
      </w:r>
      <w:r>
        <w:t xml:space="preserve">   Плата  за  аккредитацию,  в  том  числе  за  выдачу выписки из</w:t>
      </w:r>
    </w:p>
    <w:p w:rsidR="00000000" w:rsidRDefault="00FB3BBB">
      <w:pPr>
        <w:pStyle w:val="HTML"/>
      </w:pPr>
      <w:r>
        <w:t>реестра, не взимается.</w:t>
      </w:r>
    </w:p>
    <w:p w:rsidR="00000000" w:rsidRDefault="00FB3BBB">
      <w:pPr>
        <w:pStyle w:val="HTML"/>
      </w:pPr>
      <w:r>
        <w:t xml:space="preserve">     10. Организация   вправе   повторно  представить  документы  в</w:t>
      </w:r>
    </w:p>
    <w:p w:rsidR="00000000" w:rsidRDefault="00FB3BBB">
      <w:pPr>
        <w:pStyle w:val="HTML"/>
      </w:pPr>
      <w:r>
        <w:t>уполномоченный   федеральный   орган  исполнительной  власти  после</w:t>
      </w:r>
    </w:p>
    <w:p w:rsidR="00000000" w:rsidRDefault="00FB3BBB">
      <w:pPr>
        <w:pStyle w:val="HTML"/>
      </w:pPr>
      <w:r>
        <w:t>устранения   причин,   в  связи</w:t>
      </w:r>
      <w:r>
        <w:t xml:space="preserve">  с  которыми  ей  было  отказано  в</w:t>
      </w:r>
    </w:p>
    <w:p w:rsidR="00000000" w:rsidRDefault="00FB3BBB">
      <w:pPr>
        <w:pStyle w:val="HTML"/>
      </w:pPr>
      <w:r>
        <w:t>государственной аккредитации.</w:t>
      </w:r>
    </w:p>
    <w:p w:rsidR="00000000" w:rsidRDefault="00FB3BBB">
      <w:pPr>
        <w:pStyle w:val="HTML"/>
      </w:pPr>
      <w:r>
        <w:t xml:space="preserve">     11. Уполномоченный  федеральный  орган  исполнительной  власти</w:t>
      </w:r>
    </w:p>
    <w:p w:rsidR="00000000" w:rsidRDefault="00FB3BBB">
      <w:pPr>
        <w:pStyle w:val="HTML"/>
      </w:pPr>
      <w:r>
        <w:t>осуществляет  ведение  реестра  аккредитованных  организаций, в том</w:t>
      </w:r>
    </w:p>
    <w:p w:rsidR="00000000" w:rsidRDefault="00FB3BBB">
      <w:pPr>
        <w:pStyle w:val="HTML"/>
      </w:pPr>
      <w:r>
        <w:t xml:space="preserve">числе  обеспечивает своевременное внесение изменений </w:t>
      </w:r>
      <w:r>
        <w:t>в содержащиеся</w:t>
      </w:r>
    </w:p>
    <w:p w:rsidR="00000000" w:rsidRDefault="00FB3BBB">
      <w:pPr>
        <w:pStyle w:val="HTML"/>
      </w:pPr>
      <w:r>
        <w:t>в  нем сведения, в порядке, утверждаемом уполномоченным федеральным</w:t>
      </w:r>
    </w:p>
    <w:p w:rsidR="00000000" w:rsidRDefault="00FB3BBB">
      <w:pPr>
        <w:pStyle w:val="HTML"/>
      </w:pPr>
      <w:r>
        <w:t>органом  исполнительной  власти,  а  также  обеспечивает  раскрытие</w:t>
      </w:r>
    </w:p>
    <w:p w:rsidR="00000000" w:rsidRDefault="00FB3BBB">
      <w:pPr>
        <w:pStyle w:val="HTML"/>
      </w:pPr>
      <w:r>
        <w:t>сведений,   содержащихся   в   реестре,   путем   их  размещения  в</w:t>
      </w:r>
    </w:p>
    <w:p w:rsidR="00000000" w:rsidRDefault="00FB3BBB">
      <w:pPr>
        <w:pStyle w:val="HTML"/>
      </w:pPr>
      <w:r>
        <w:lastRenderedPageBreak/>
        <w:t>установленном порядке в сети Интернет</w:t>
      </w:r>
      <w:r>
        <w:t>.</w:t>
      </w:r>
    </w:p>
    <w:p w:rsidR="00000000" w:rsidRDefault="00FB3BBB">
      <w:pPr>
        <w:pStyle w:val="HTML"/>
      </w:pPr>
      <w:r>
        <w:t xml:space="preserve">     12.  Уполномоченный  федеральный  орган  исполнительной власти</w:t>
      </w:r>
    </w:p>
    <w:p w:rsidR="00000000" w:rsidRDefault="00FB3BBB">
      <w:pPr>
        <w:pStyle w:val="HTML"/>
      </w:pPr>
      <w:r>
        <w:t>представляет  в Федеральную налоговую службу и Министерство связи и</w:t>
      </w:r>
    </w:p>
    <w:p w:rsidR="00000000" w:rsidRDefault="00FB3BBB">
      <w:pPr>
        <w:pStyle w:val="HTML"/>
      </w:pPr>
      <w:r>
        <w:t>массовых   коммуникаций   Российской   Федерации  копию  решения  о</w:t>
      </w:r>
    </w:p>
    <w:p w:rsidR="00000000" w:rsidRDefault="00FB3BBB">
      <w:pPr>
        <w:pStyle w:val="HTML"/>
      </w:pPr>
      <w:r>
        <w:t>государственной  аккредитации  в  течение  7  рабо</w:t>
      </w:r>
      <w:r>
        <w:t>чих  дней  с даты</w:t>
      </w:r>
    </w:p>
    <w:p w:rsidR="00000000" w:rsidRDefault="00FB3BBB">
      <w:pPr>
        <w:pStyle w:val="HTML"/>
      </w:pPr>
      <w:r>
        <w:t>принятия соответствующего решения. (В     редакции    Постановления</w:t>
      </w:r>
    </w:p>
    <w:p w:rsidR="00000000" w:rsidRDefault="00FB3BBB">
      <w:pPr>
        <w:pStyle w:val="HTML"/>
      </w:pPr>
      <w:r>
        <w:t xml:space="preserve">Правительства Российской Федерации </w:t>
      </w:r>
      <w:hyperlink r:id="rId13" w:tooltip="" w:history="1">
        <w:r>
          <w:rPr>
            <w:rStyle w:val="a3"/>
          </w:rPr>
          <w:t>от 10.03.2009 г. N 219</w:t>
        </w:r>
      </w:hyperlink>
      <w:r>
        <w:t>)</w:t>
      </w:r>
    </w:p>
    <w:p w:rsidR="00000000" w:rsidRDefault="00FB3BBB">
      <w:pPr>
        <w:pStyle w:val="HTML"/>
      </w:pPr>
      <w:r>
        <w:t xml:space="preserve">     13. В   отношении   аккредитованной   организации  может </w:t>
      </w:r>
      <w:r>
        <w:t xml:space="preserve"> быть</w:t>
      </w:r>
    </w:p>
    <w:p w:rsidR="00000000" w:rsidRDefault="00FB3BBB">
      <w:pPr>
        <w:pStyle w:val="HTML"/>
      </w:pPr>
      <w:r>
        <w:t>проведена  в  порядке,  установленном  законодательством Российской</w:t>
      </w:r>
    </w:p>
    <w:p w:rsidR="00000000" w:rsidRDefault="00FB3BBB">
      <w:pPr>
        <w:pStyle w:val="HTML"/>
      </w:pPr>
      <w:r>
        <w:t>Федерации,   проверка   на   предмет   соответствия   деятельности,</w:t>
      </w:r>
    </w:p>
    <w:p w:rsidR="00000000" w:rsidRDefault="00FB3BBB">
      <w:pPr>
        <w:pStyle w:val="HTML"/>
      </w:pPr>
      <w:r>
        <w:t>фактически    осуществляемой   этой   организацией,   деятельности,</w:t>
      </w:r>
    </w:p>
    <w:p w:rsidR="00000000" w:rsidRDefault="00FB3BBB">
      <w:pPr>
        <w:pStyle w:val="HTML"/>
      </w:pPr>
      <w:r>
        <w:t>указанной в пункте 4 настоящего Положения.</w:t>
      </w:r>
    </w:p>
    <w:p w:rsidR="00000000" w:rsidRDefault="00FB3BBB">
      <w:pPr>
        <w:pStyle w:val="HTML"/>
      </w:pPr>
      <w:r>
        <w:t xml:space="preserve">   </w:t>
      </w:r>
      <w:r>
        <w:t xml:space="preserve">  14. Государственная  аккредитация  аннулируется уполномоченным</w:t>
      </w:r>
    </w:p>
    <w:p w:rsidR="00000000" w:rsidRDefault="00FB3BBB">
      <w:pPr>
        <w:pStyle w:val="HTML"/>
      </w:pPr>
      <w:r>
        <w:t>федеральным органом исполнительной власти в случае:</w:t>
      </w:r>
    </w:p>
    <w:p w:rsidR="00000000" w:rsidRDefault="00FB3BBB">
      <w:pPr>
        <w:pStyle w:val="HTML"/>
      </w:pPr>
      <w:r>
        <w:t xml:space="preserve">     а) добровольного   отказа   организации   от   государственной</w:t>
      </w:r>
    </w:p>
    <w:p w:rsidR="00000000" w:rsidRDefault="00FB3BBB">
      <w:pPr>
        <w:pStyle w:val="HTML"/>
      </w:pPr>
      <w:r>
        <w:t>аккредитации;</w:t>
      </w:r>
    </w:p>
    <w:p w:rsidR="00000000" w:rsidRDefault="00FB3BBB">
      <w:pPr>
        <w:pStyle w:val="HTML"/>
      </w:pPr>
      <w:r>
        <w:t xml:space="preserve">     б) установления    несоответствия   деятельности,   </w:t>
      </w:r>
      <w:r>
        <w:t>фактически</w:t>
      </w:r>
    </w:p>
    <w:p w:rsidR="00000000" w:rsidRDefault="00FB3BBB">
      <w:pPr>
        <w:pStyle w:val="HTML"/>
      </w:pPr>
      <w:r>
        <w:t>осуществляемой   этой   организацией,   деятельности,  указанной  в</w:t>
      </w:r>
    </w:p>
    <w:p w:rsidR="00000000" w:rsidRDefault="00FB3BBB">
      <w:pPr>
        <w:pStyle w:val="HTML"/>
      </w:pPr>
      <w:r>
        <w:t>пункте 4 настоящего Положения.</w:t>
      </w:r>
    </w:p>
    <w:p w:rsidR="00000000" w:rsidRDefault="00FB3BBB">
      <w:pPr>
        <w:pStyle w:val="HTML"/>
      </w:pPr>
      <w:r>
        <w:t xml:space="preserve">     15. При  добровольном  отказе  от государственной аккредитации</w:t>
      </w:r>
    </w:p>
    <w:p w:rsidR="00000000" w:rsidRDefault="00FB3BBB">
      <w:pPr>
        <w:pStyle w:val="HTML"/>
      </w:pPr>
      <w:r>
        <w:t>организация   направляет   в   уполномоченный   федеральный   орган</w:t>
      </w:r>
    </w:p>
    <w:p w:rsidR="00000000" w:rsidRDefault="00FB3BBB">
      <w:pPr>
        <w:pStyle w:val="HTML"/>
      </w:pPr>
      <w:r>
        <w:t>исполнительной  власти  соответствующее  заявление,  которое должно</w:t>
      </w:r>
    </w:p>
    <w:p w:rsidR="00000000" w:rsidRDefault="00FB3BBB">
      <w:pPr>
        <w:pStyle w:val="HTML"/>
      </w:pPr>
      <w:r>
        <w:t>быть рассмотрено в течение 5 рабочих дней с даты получения.</w:t>
      </w:r>
    </w:p>
    <w:p w:rsidR="00000000" w:rsidRDefault="00FB3BBB">
      <w:pPr>
        <w:pStyle w:val="HTML"/>
      </w:pPr>
      <w:r>
        <w:t xml:space="preserve">     16. В    случае    выявления    несоответствия   деятельности,</w:t>
      </w:r>
    </w:p>
    <w:p w:rsidR="00000000" w:rsidRDefault="00FB3BBB">
      <w:pPr>
        <w:pStyle w:val="HTML"/>
      </w:pPr>
      <w:r>
        <w:t>фактически    осуществляемой   этой   организацией,   деятел</w:t>
      </w:r>
      <w:r>
        <w:t>ьности,</w:t>
      </w:r>
    </w:p>
    <w:p w:rsidR="00000000" w:rsidRDefault="00FB3BBB">
      <w:pPr>
        <w:pStyle w:val="HTML"/>
      </w:pPr>
      <w:r>
        <w:t>указанной   в   пункте 4   настоящего   Положения,   уполномоченный</w:t>
      </w:r>
    </w:p>
    <w:p w:rsidR="00000000" w:rsidRDefault="00FB3BBB">
      <w:pPr>
        <w:pStyle w:val="HTML"/>
      </w:pPr>
      <w:r>
        <w:t>федеральный  орган  исполнительной  власти в течение 5 рабочих дней</w:t>
      </w:r>
    </w:p>
    <w:p w:rsidR="00000000" w:rsidRDefault="00FB3BBB">
      <w:pPr>
        <w:pStyle w:val="HTML"/>
      </w:pPr>
      <w:r>
        <w:t>с даты  выявления  факта  такого  несоответствия  принимает решение</w:t>
      </w:r>
    </w:p>
    <w:p w:rsidR="00000000" w:rsidRDefault="00FB3BBB">
      <w:pPr>
        <w:pStyle w:val="HTML"/>
      </w:pPr>
      <w:r>
        <w:t>об аннулировании государственной аккредитаци</w:t>
      </w:r>
      <w:r>
        <w:t>и данной организации.</w:t>
      </w:r>
    </w:p>
    <w:p w:rsidR="00000000" w:rsidRDefault="00FB3BBB">
      <w:pPr>
        <w:pStyle w:val="HTML"/>
      </w:pPr>
      <w:r>
        <w:t xml:space="preserve">     17.  Решение  об  аннулировании  государственной  аккредитации</w:t>
      </w:r>
    </w:p>
    <w:p w:rsidR="00000000" w:rsidRDefault="00FB3BBB">
      <w:pPr>
        <w:pStyle w:val="HTML"/>
      </w:pPr>
      <w:r>
        <w:t>уполномоченный  федеральный орган исполнительной власти в течение 5</w:t>
      </w:r>
    </w:p>
    <w:p w:rsidR="00000000" w:rsidRDefault="00FB3BBB">
      <w:pPr>
        <w:pStyle w:val="HTML"/>
      </w:pPr>
      <w:r>
        <w:t>рабочих   дней   направляет   в   Министерство   связи  и  массовых</w:t>
      </w:r>
    </w:p>
    <w:p w:rsidR="00000000" w:rsidRDefault="00FB3BBB">
      <w:pPr>
        <w:pStyle w:val="HTML"/>
      </w:pPr>
      <w:r>
        <w:t>коммуникаций  Российской  Феде</w:t>
      </w:r>
      <w:r>
        <w:t>рации, Федеральную налоговую службу и</w:t>
      </w:r>
    </w:p>
    <w:p w:rsidR="00000000" w:rsidRDefault="00FB3BBB">
      <w:pPr>
        <w:pStyle w:val="HTML"/>
      </w:pPr>
      <w:r>
        <w:t>организацию,   в   отношении   которой   было  принято  решение  об</w:t>
      </w:r>
    </w:p>
    <w:p w:rsidR="00000000" w:rsidRDefault="00FB3BBB">
      <w:pPr>
        <w:pStyle w:val="HTML"/>
      </w:pPr>
      <w:r>
        <w:t>аннулировании   государственной   аккредитации,   а   также  вносит</w:t>
      </w:r>
    </w:p>
    <w:p w:rsidR="00000000" w:rsidRDefault="00FB3BBB">
      <w:pPr>
        <w:pStyle w:val="HTML"/>
      </w:pPr>
      <w:r>
        <w:t>соответствующие изменения в реестр. (В    редакции    Постановления</w:t>
      </w:r>
    </w:p>
    <w:p w:rsidR="00000000" w:rsidRDefault="00FB3BBB">
      <w:pPr>
        <w:pStyle w:val="HTML"/>
      </w:pPr>
      <w:r>
        <w:t xml:space="preserve">Правительства </w:t>
      </w:r>
      <w:r>
        <w:t xml:space="preserve">Российской Федерации </w:t>
      </w:r>
      <w:hyperlink r:id="rId14" w:tooltip="" w:history="1">
        <w:r>
          <w:rPr>
            <w:rStyle w:val="a3"/>
          </w:rPr>
          <w:t>от 10.03.2009 г. N 219</w:t>
        </w:r>
      </w:hyperlink>
      <w:r>
        <w:t>)</w:t>
      </w:r>
    </w:p>
    <w:p w:rsidR="00000000" w:rsidRDefault="00FB3BBB">
      <w:pPr>
        <w:pStyle w:val="HTML"/>
      </w:pPr>
      <w:r>
        <w:t xml:space="preserve">     18. Организация,   в   отношении   которой   принято   решение</w:t>
      </w:r>
    </w:p>
    <w:p w:rsidR="00000000" w:rsidRDefault="00FB3BBB">
      <w:pPr>
        <w:pStyle w:val="HTML"/>
      </w:pPr>
      <w:r>
        <w:t>об аннулировании   государственной   аккредитации   по  основаниям,</w:t>
      </w:r>
    </w:p>
    <w:p w:rsidR="00000000" w:rsidRDefault="00FB3BBB">
      <w:pPr>
        <w:pStyle w:val="HTML"/>
      </w:pPr>
      <w:r>
        <w:t>указанным  в  подпункте "б</w:t>
      </w:r>
      <w:r>
        <w:t>"  пункта 14 настоящего Положения, вправе</w:t>
      </w:r>
    </w:p>
    <w:p w:rsidR="00000000" w:rsidRDefault="00FB3BBB">
      <w:pPr>
        <w:pStyle w:val="HTML"/>
      </w:pPr>
      <w:r>
        <w:t>обжаловать   данное  решение  в  соответствии  с  законодательством</w:t>
      </w:r>
    </w:p>
    <w:p w:rsidR="00000000" w:rsidRDefault="00FB3BBB">
      <w:pPr>
        <w:pStyle w:val="HTML"/>
      </w:pPr>
      <w:r>
        <w:t>Российской Федерации.</w:t>
      </w:r>
    </w:p>
    <w:p w:rsidR="00000000" w:rsidRDefault="00FB3BBB">
      <w:pPr>
        <w:pStyle w:val="HTML"/>
      </w:pPr>
    </w:p>
    <w:p w:rsidR="00000000" w:rsidRDefault="00FB3BBB">
      <w:pPr>
        <w:pStyle w:val="HTML"/>
      </w:pPr>
    </w:p>
    <w:p w:rsidR="00000000" w:rsidRDefault="00FB3BBB">
      <w:pPr>
        <w:pStyle w:val="HTML"/>
      </w:pPr>
      <w:r>
        <w:t xml:space="preserve">                           ____________</w:t>
      </w:r>
    </w:p>
    <w:p w:rsidR="00FB3BBB" w:rsidRDefault="00FB3BBB">
      <w:pPr>
        <w:pStyle w:val="HTML"/>
      </w:pPr>
    </w:p>
    <w:sectPr w:rsidR="00FB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D82F68"/>
    <w:rsid w:val="00D82F68"/>
    <w:rsid w:val="00FB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6clnthook://&amp;nd=102281464" TargetMode="External"/><Relationship Id="rId13" Type="http://schemas.openxmlformats.org/officeDocument/2006/relationships/hyperlink" Target="k6clnthook://&amp;nd=1021284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6clnthook://&amp;nd=102281464" TargetMode="External"/><Relationship Id="rId12" Type="http://schemas.openxmlformats.org/officeDocument/2006/relationships/hyperlink" Target="k6clnthook://&amp;nd=10212843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k6clnthook://&amp;nd=102066764" TargetMode="External"/><Relationship Id="rId11" Type="http://schemas.openxmlformats.org/officeDocument/2006/relationships/hyperlink" Target="k6clnthook://&amp;nd=102281464" TargetMode="External"/><Relationship Id="rId5" Type="http://schemas.openxmlformats.org/officeDocument/2006/relationships/hyperlink" Target="k6clnthook://&amp;nd=102281464" TargetMode="External"/><Relationship Id="rId15" Type="http://schemas.openxmlformats.org/officeDocument/2006/relationships/fontTable" Target="fontTable.xml"/><Relationship Id="rId10" Type="http://schemas.openxmlformats.org/officeDocument/2006/relationships/hyperlink" Target="k6clnthook://&amp;nd=102281464" TargetMode="External"/><Relationship Id="rId4" Type="http://schemas.openxmlformats.org/officeDocument/2006/relationships/hyperlink" Target="k6clnthook://&amp;nd=102128433" TargetMode="External"/><Relationship Id="rId9" Type="http://schemas.openxmlformats.org/officeDocument/2006/relationships/hyperlink" Target="k6clnthook://&amp;nd=102128433" TargetMode="External"/><Relationship Id="rId14" Type="http://schemas.openxmlformats.org/officeDocument/2006/relationships/hyperlink" Target="k6clnthook://&amp;nd=102128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1396</Words>
  <Characters>7959</Characters>
  <Application>Microsoft Office Word</Application>
  <DocSecurity>0</DocSecurity>
  <Lines>66</Lines>
  <Paragraphs>18</Paragraphs>
  <ScaleCrop>false</ScaleCrop>
  <Company/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2</cp:revision>
  <dcterms:created xsi:type="dcterms:W3CDTF">2014-03-25T16:26:00Z</dcterms:created>
  <dcterms:modified xsi:type="dcterms:W3CDTF">2014-03-25T16:26:00Z</dcterms:modified>
</cp:coreProperties>
</file>