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0D" w:rsidRDefault="00AE520D">
      <w:pPr>
        <w:widowControl w:val="0"/>
        <w:autoSpaceDE w:val="0"/>
        <w:autoSpaceDN w:val="0"/>
        <w:adjustRightInd w:val="0"/>
        <w:spacing w:after="0" w:line="240" w:lineRule="auto"/>
        <w:jc w:val="both"/>
        <w:outlineLvl w:val="0"/>
        <w:rPr>
          <w:rFonts w:ascii="Calibri" w:hAnsi="Calibri" w:cs="Calibri"/>
        </w:rPr>
      </w:pPr>
    </w:p>
    <w:p w:rsidR="00AE520D" w:rsidRDefault="00AE520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13 июля 2012 г. N 24909</w:t>
      </w:r>
    </w:p>
    <w:p w:rsidR="00AE520D" w:rsidRDefault="00AE5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E520D" w:rsidRDefault="00AE520D">
      <w:pPr>
        <w:widowControl w:val="0"/>
        <w:autoSpaceDE w:val="0"/>
        <w:autoSpaceDN w:val="0"/>
        <w:adjustRightInd w:val="0"/>
        <w:spacing w:after="0" w:line="240" w:lineRule="auto"/>
        <w:jc w:val="center"/>
        <w:rPr>
          <w:rFonts w:ascii="Calibri" w:hAnsi="Calibri" w:cs="Calibri"/>
          <w:b/>
          <w:bCs/>
        </w:rPr>
      </w:pP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мая 2012 г. N 146</w:t>
      </w:r>
    </w:p>
    <w:p w:rsidR="00AE520D" w:rsidRDefault="00AE520D">
      <w:pPr>
        <w:widowControl w:val="0"/>
        <w:autoSpaceDE w:val="0"/>
        <w:autoSpaceDN w:val="0"/>
        <w:adjustRightInd w:val="0"/>
        <w:spacing w:after="0" w:line="240" w:lineRule="auto"/>
        <w:jc w:val="center"/>
        <w:rPr>
          <w:rFonts w:ascii="Calibri" w:hAnsi="Calibri" w:cs="Calibri"/>
          <w:b/>
          <w:bCs/>
        </w:rPr>
      </w:pP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РЕГИСТРАЦИИ РАДИОЭЛЕКТРОННЫХ</w:t>
      </w: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И ВЫСОКОЧАСТОТНЫХ УСТРОЙСТВ</w:t>
      </w: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подпунктом 5.4.2</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2012, N 20, ст. 2540), и </w:t>
      </w:r>
      <w:hyperlink r:id="rId5"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5" w:history="1">
        <w:r>
          <w:rPr>
            <w:rFonts w:ascii="Calibri" w:hAnsi="Calibri" w:cs="Calibri"/>
            <w:color w:val="0000FF"/>
          </w:rPr>
          <w:t>Административный регламент</w:t>
        </w:r>
      </w:hyperlink>
      <w:r>
        <w:rPr>
          <w:rFonts w:ascii="Calibri" w:hAnsi="Calibri" w:cs="Calibri"/>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пункт 1</w:t>
        </w:r>
      </w:hyperlink>
      <w:r>
        <w:rPr>
          <w:rFonts w:ascii="Calibri" w:hAnsi="Calibri" w:cs="Calibri"/>
        </w:rPr>
        <w:t xml:space="preserve"> приказа Министерства информационных технологий и связи Российской Федерации от 15.12.2006 N 169 "Об утверждении Административного регламента Федеральной службы по надзору в сфере связи по исполнению государственной функции по регистрации радиоэлектронных средств и высокочастотных устройств гражданского назначения" (зарегистрирован в Министерстве юстиции Российской Федерации 21 декабря 2006 г., регистрационный N 8649).</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настоящий приказ на государственную регистрацию в Министерство юстиции Российской Федерации.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Н.А.НИКИФОРОВ</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от 30.05.2012 N 146</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АДМИНИСТРАТИВНЫЙ РЕГЛАМЕНТ</w:t>
      </w: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СВЯЗИ, ИНФОРМАЦИОННЫХ ТЕХНОЛОГИЙ И МАССОВЫХ КОММУНИКАЦИЙ</w:t>
      </w: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РЕГИСТРАЦИИ РАДИОЭЛЕКТРОННЫХ</w:t>
      </w: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И ВЫСОКОЧАСТОТНЫХ УСТРОЙСТВ</w:t>
      </w:r>
    </w:p>
    <w:p w:rsidR="00AE520D" w:rsidRDefault="00AE5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НАЗНАЧЕНИЯ</w:t>
      </w:r>
    </w:p>
    <w:p w:rsidR="00AE520D" w:rsidRDefault="00AE520D">
      <w:pPr>
        <w:widowControl w:val="0"/>
        <w:autoSpaceDE w:val="0"/>
        <w:autoSpaceDN w:val="0"/>
        <w:adjustRightInd w:val="0"/>
        <w:spacing w:after="0" w:line="240" w:lineRule="auto"/>
        <w:jc w:val="center"/>
        <w:rPr>
          <w:rFonts w:ascii="Calibri" w:hAnsi="Calibri" w:cs="Calibri"/>
        </w:rPr>
      </w:pPr>
    </w:p>
    <w:p w:rsidR="00AE520D" w:rsidRDefault="00AE520D">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AE520D" w:rsidRDefault="00AE520D">
      <w:pPr>
        <w:widowControl w:val="0"/>
        <w:autoSpaceDE w:val="0"/>
        <w:autoSpaceDN w:val="0"/>
        <w:adjustRightInd w:val="0"/>
        <w:spacing w:after="0" w:line="240" w:lineRule="auto"/>
        <w:jc w:val="center"/>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4" w:name="Par44"/>
      <w:bookmarkEnd w:id="4"/>
      <w:r>
        <w:rPr>
          <w:rFonts w:ascii="Calibri" w:hAnsi="Calibri" w:cs="Calibri"/>
        </w:rPr>
        <w:t>Предмет регулирования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Федеральной службой по надзору в сфере связи, информационных технологий и массовых коммуникаций (далее - Служба) государственной услуги по регистрации радиоэлектронных средств и высокочастотных устройств гражданского назначения (далее - Административный регламент)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услуги по регистрации радиоэлектронных средств и высокочастотных устройств гражданского назначения осуществляется Службой и ее территориальными органами.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5" w:name="Par49"/>
      <w:bookmarkEnd w:id="5"/>
      <w:r>
        <w:rPr>
          <w:rFonts w:ascii="Calibri" w:hAnsi="Calibri" w:cs="Calibri"/>
        </w:rPr>
        <w:t>Круг заявителей</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Заявителями при предоставлении Роскомнадзором государственной услуги являются владельцы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Государственная услуга по регистрации радиоэлектронных средств и высокочастотных устройств гражданского назначения исполняется на основании письменного заявления владельца радиоэлектронных средств и высокочастотных устройств в территориальные органы Службы.</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владельцем радиоэлектронных средств и высокочастотных устройств понимается лицо, у которого эти средства или устройства находятся в собственности, на праве хозяйственного ведения или на праве оперативного управления либо на ином законном основании (аренда, безвозмездное пользование).</w:t>
      </w:r>
    </w:p>
    <w:p w:rsidR="00AE520D" w:rsidRDefault="00AE520D">
      <w:pPr>
        <w:widowControl w:val="0"/>
        <w:autoSpaceDE w:val="0"/>
        <w:autoSpaceDN w:val="0"/>
        <w:adjustRightInd w:val="0"/>
        <w:spacing w:after="0" w:line="240" w:lineRule="auto"/>
        <w:jc w:val="center"/>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6" w:name="Par55"/>
      <w:bookmarkEnd w:id="6"/>
      <w:r>
        <w:rPr>
          <w:rFonts w:ascii="Calibri" w:hAnsi="Calibri" w:cs="Calibri"/>
        </w:rPr>
        <w:t>Требования к порядку информирования о предоставлении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нахождения Службы: Китайгородский проезд, д. 7, стр. 2, г. Москва, 109074.</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Службы для направления документов и обращений: Китайгородский проезд, д. 7, стр. 2, г. Москва, 109074.</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экспедиции Службы: Китайгородский проезд, д. 7, стр. 2, г. Москва, 109074.</w:t>
      </w: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7" w:name="Par61"/>
      <w:bookmarkEnd w:id="7"/>
      <w:r>
        <w:rPr>
          <w:rFonts w:ascii="Calibri" w:hAnsi="Calibri" w:cs="Calibri"/>
        </w:rPr>
        <w:t>4.1. Часы работы экспедиции Службы:</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понедельник   10.00 - 17.00</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вторник       10.00 - 17.00</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среда         10.00 - 17.00</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четверг       10.00 - 17.00</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пятница       10.00 - 15.45</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перерыв       13.00 - 14.00</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суббота       выходной день</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воскресенье   выходной день.</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справочно-информационного центра Службы: (495) 987-68-00, факс справочно-информационного центра Службы: (495) 987-68-01.</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Службы в информационно-телекоммуникационной сети "Интернет" (далее - Сайт): www.rsoc.ru.</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Службы: rsoc_in@rsoc.ru.</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Место нахождения территориальных органов Службы указано в </w:t>
      </w:r>
      <w:hyperlink w:anchor="Par618"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8" w:name="Par74"/>
      <w:bookmarkEnd w:id="8"/>
      <w:r>
        <w:rPr>
          <w:rFonts w:ascii="Calibri" w:hAnsi="Calibri" w:cs="Calibri"/>
        </w:rPr>
        <w:lastRenderedPageBreak/>
        <w:t>4.3. Часы работы и приема посетителей в территориальных органах Службы (время местное):</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понедельник - четверг           10.00 - 18.00</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пятница, предпраздничные дни    10.00 - 16.45</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суббота, воскресенье            выходной день.</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Информирование заявителей по вопросам предоставления государственной услуги осуществляется: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помещениях ответственного структурного подразделения Службы;</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Сайте;</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федеральной государственной информационной системе "Единый портал государственных и муниципальных услуг" (далее - Единый портал)" www.gosuslugi.ru.</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ответов на письменные обращения заявителей;</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заявителей по электронной почте;</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заявителей по телефону.</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исполнения государственной услуги по конкретному заявлению может быть получена с использованием Единого портала. Информация предоставляется в виде статуса исполнения государственной услуги в зависимости от этапа ее исполнения.</w:t>
      </w: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9" w:name="Par88"/>
      <w:bookmarkEnd w:id="9"/>
      <w:r>
        <w:rPr>
          <w:rFonts w:ascii="Calibri" w:hAnsi="Calibri" w:cs="Calibri"/>
        </w:rPr>
        <w:t>4.5. При ответах на обращения заявителей по телефону должностные лица Службы обязаны предоставлять информацию по следующим вопросам, связанным с предоставлением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входящих номерах, под которыми зарегистрированы в системе делопроизводства территориальных органов Службы заявления 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решения по конкретному заявлению 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нормативных правовых актах по вопросам регистрации радиоэлектронных средств и высокочастотных устройств гражданского назначения (наименование, номер, дата принятия нормативного правового акта);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действующем порядке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размещения на Сайте и Едином портале справочных материалов по вопросам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Ответы на вопросы, перечень которых установлен </w:t>
      </w:r>
      <w:hyperlink w:anchor="Par88" w:history="1">
        <w:r>
          <w:rPr>
            <w:rFonts w:ascii="Calibri" w:hAnsi="Calibri" w:cs="Calibri"/>
            <w:color w:val="0000FF"/>
          </w:rPr>
          <w:t>подпунктом 4.5</w:t>
        </w:r>
      </w:hyperlink>
      <w:r>
        <w:rPr>
          <w:rFonts w:ascii="Calibri" w:hAnsi="Calibri" w:cs="Calibri"/>
        </w:rP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Иные вопросы, связанные с предоставлением государственной услуги по регистрации радиоэлектронных средств и высокочастотных устройств гражданского назначения, рассматриваются Службой и ее территориальными органами только на основании письменного обращения.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письменное обращение заявителя направляется по почте на указанный им адрес в срок, не превышающий 30 дней с момента регистрации Службой обращения.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месте нахождения территориальных органов Службы, территории предоставления государственной услуги, почтовом и электронном адресах для направления заявок, документах и обращениях, контактных телефонах, режиме работы, порядке предоставления государственной услуги, рекомендации по составлению заявления о регистрации радиоэлектронных средств и высокочастотных устройств гражданского назначения размещена: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стендах ответственного структурного подразделения Службы;</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Сайте Службы: www.rsoc.ru;</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Едином портале: www.gosuslugi.ru.</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1"/>
        <w:rPr>
          <w:rFonts w:ascii="Calibri" w:hAnsi="Calibri" w:cs="Calibri"/>
        </w:rPr>
      </w:pPr>
      <w:bookmarkStart w:id="10" w:name="Par103"/>
      <w:bookmarkEnd w:id="10"/>
      <w:r>
        <w:rPr>
          <w:rFonts w:ascii="Calibri" w:hAnsi="Calibri" w:cs="Calibri"/>
        </w:rPr>
        <w:t>II. Стандарт предоставления государственной услуги</w:t>
      </w:r>
    </w:p>
    <w:p w:rsidR="00AE520D" w:rsidRDefault="00AE520D">
      <w:pPr>
        <w:widowControl w:val="0"/>
        <w:autoSpaceDE w:val="0"/>
        <w:autoSpaceDN w:val="0"/>
        <w:adjustRightInd w:val="0"/>
        <w:spacing w:after="0" w:line="240" w:lineRule="auto"/>
        <w:jc w:val="center"/>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11" w:name="Par105"/>
      <w:bookmarkEnd w:id="11"/>
      <w:r>
        <w:rPr>
          <w:rFonts w:ascii="Calibri" w:hAnsi="Calibri" w:cs="Calibri"/>
        </w:rPr>
        <w:t>Наименование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услуга Федеральной службы по надзору в сфере связи, информационных технологий и массовых коммуникаций по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12" w:name="Par109"/>
      <w:bookmarkEnd w:id="12"/>
      <w:r>
        <w:rPr>
          <w:rFonts w:ascii="Calibri" w:hAnsi="Calibri" w:cs="Calibri"/>
        </w:rPr>
        <w:t>Наименование федерального органа исполнительной власти,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государственной услуги осуществляется Службой, а также территориальными органами Службы, перечень которых приведен в </w:t>
      </w:r>
      <w:hyperlink w:anchor="Par618"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Сотрудники Службы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7"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13" w:name="Par115"/>
      <w:bookmarkEnd w:id="13"/>
      <w:r>
        <w:rPr>
          <w:rFonts w:ascii="Calibri" w:hAnsi="Calibri" w:cs="Calibri"/>
        </w:rPr>
        <w:t>Описание результата предоставления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Результатом предоставления государственной услуги по регистрации радиоэлектронных средств и высокочастотных устройств гражданского назначения является выдача свидетельств о регистрации радиоэлектронных средств и высокочастотных устройств гражданского назначения или направление мотивированного отказа в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Документами, подтверждающими юридические факты, которыми заканчивается предоставление государственной услуги по регистрации радиоэлектронных средств и высокочастотных устройств гражданского назначения, оформляемыми и выдаваемыми заявителям в порядке, предусмотренном Административным регламентом, являются: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свидетельства 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14" w:name="Par124"/>
      <w:bookmarkEnd w:id="14"/>
      <w:r>
        <w:rPr>
          <w:rFonts w:ascii="Calibri" w:hAnsi="Calibri" w:cs="Calibri"/>
        </w:rPr>
        <w:t>Срок предоставления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15" w:name="Par126"/>
      <w:bookmarkEnd w:id="15"/>
      <w:r>
        <w:rPr>
          <w:rFonts w:ascii="Calibri" w:hAnsi="Calibri" w:cs="Calibri"/>
        </w:rPr>
        <w:t>11. Поступившие в Службу заявления по вопросам регистрации радиоэлектронных средств и высокочастотных устройств гражданского назначения, в том числе в случае подачи документов через Единый портал, регистрируются в день их поступления.</w:t>
      </w: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16" w:name="Par127"/>
      <w:bookmarkEnd w:id="16"/>
      <w:r>
        <w:rPr>
          <w:rFonts w:ascii="Calibri" w:hAnsi="Calibri" w:cs="Calibri"/>
        </w:rPr>
        <w:t>12. Государственная услуга по регистрации радиоэлектронных средств и высокочастотных устройств гражданского назначения предоставляется в следующие сроки: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Государственная услуга по регистрации радиоэлектронных средств и высокочастотных устройств гражданского назначения предоставляется в срок, не превышающий 10 рабочих дней с момента регистрации заявления.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Срок ожидания в очереди при подаче и получении документов заявителями не должен превышать 15 минут.</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17" w:name="Par131"/>
      <w:bookmarkEnd w:id="17"/>
      <w:r>
        <w:rPr>
          <w:rFonts w:ascii="Calibri" w:hAnsi="Calibri" w:cs="Calibri"/>
        </w:rPr>
        <w:t>Перечень нормативных правовых актов, регулирующих</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отношения, возникающие в связи с предоставлением</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государственной услуги по регистрации радиоэлектронных средств и высокочастотных устройств гражданского назначения осуществляется в соответствии со следующими нормативными правовыми актами: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 w:history="1">
        <w:r>
          <w:rPr>
            <w:rFonts w:ascii="Calibri" w:hAnsi="Calibri" w:cs="Calibri"/>
            <w:color w:val="0000FF"/>
          </w:rPr>
          <w:t>законом</w:t>
        </w:r>
      </w:hyperlink>
      <w:r>
        <w:rPr>
          <w:rFonts w:ascii="Calibri" w:hAnsi="Calibri" w:cs="Calibri"/>
        </w:rPr>
        <w:t xml:space="preserve"> от 7 июля 2003 г. N 126-ФЗ "О связи" (далее - Федеральный закон "О связи") (Собрание законодательства Российской Федерации, 2003, N 28, ст. 2895; N 52, ст. 5038; 2004, N 35, ст. 3607; N 45, ст. 4377; 2005, N 19, ст. 1752; 2006, N 6, ст. 636; N 10, ст. 1069; N 31, ст. 3452; 2007, N 1, ст. 8; N 7, ст. 835; N 31, ст. 4002; 2008, N 18, ст. 1941; 2009, N 29, ст. 3625; 2010, N 7, ст. 705; N 15, ст. 1737; N 27, ст. 3408; N 31, ст. 4190; 2011, N 7, ст. 901; N 9, ст. 1205; N 27, ст. 3880; N 29, ст. 4284, 4291; N 30, ст. 4590; N 45, ст. 6333; N 49, ст. 7061; N 50, ст. 7351, ст. 7366);</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ст. 3873, ст. 3880; N 29, ст. 4291; N 30, ст. 4587; N 49, ст. 7061);</w:t>
      </w:r>
    </w:p>
    <w:p w:rsidR="00AE520D" w:rsidRDefault="00AE520D">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w:t>
      </w:r>
    </w:p>
    <w:p w:rsidR="00AE520D" w:rsidRDefault="00AE520D">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 2007, N 31, ст. 4093; 2008, N 42, ст. 4832; 2010, N 13, ст. 1502; N 43, ст. 6073; 2012, N 1, ст. 144);</w:t>
      </w:r>
    </w:p>
    <w:p w:rsidR="00AE520D" w:rsidRDefault="00AE520D">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мая 2005 г. N 279 "О радиочастотной службе" (Собрание законодательства Российской Федерации, 2005, N 19, ст. 1819; 2008, N 13, ст. 1313; N 42, ст. 4832; 2011, N 21, ст. 2965);</w:t>
      </w:r>
    </w:p>
    <w:p w:rsidR="00AE520D" w:rsidRDefault="00AE520D">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AE520D" w:rsidRDefault="00AE520D">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w:t>
      </w:r>
    </w:p>
    <w:p w:rsidR="00AE520D" w:rsidRDefault="00AE520D">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приказом</w:t>
        </w:r>
      </w:hyperlink>
      <w:r>
        <w:rPr>
          <w:rFonts w:ascii="Calibri" w:hAnsi="Calibri" w:cs="Calibri"/>
        </w:rPr>
        <w:t xml:space="preserve"> Министерства связи и массовых коммуникаций Российской Федерации от 15.06.2010 N 82 "Об утверждении перечня технических характеристик и параметров излучения радиоэлектронных средств и высокочастотных устройств, сведения о которых прилагаются к заявлению о регистрации этих средств и устройств, форм свидетельств о регистрации радиоэлектронных средств и высокочастотных устройств и форм свидетельств об образовании позывных сигналов опознавания" (зарегистрирован в Министерстве юстиции Российской Федерации 30 июля 2010 г., регистрационный N 18004) (далее - Приказ).</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18" w:name="Par145"/>
      <w:bookmarkEnd w:id="18"/>
      <w:r>
        <w:rPr>
          <w:rFonts w:ascii="Calibri" w:hAnsi="Calibri" w:cs="Calibri"/>
        </w:rPr>
        <w:t>Исчерпывающий перечень документов,</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и подлежащих</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19" w:name="Par150"/>
      <w:bookmarkEnd w:id="19"/>
      <w:r>
        <w:rPr>
          <w:rFonts w:ascii="Calibri" w:hAnsi="Calibri" w:cs="Calibri"/>
        </w:rPr>
        <w:t>14. Оформление свидетельства о регистрации радиоэлектронных средств и высокочастотных устройств гражданского назначения осуществляется на основании письменного заявления владельца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Образец заявления о регистрации радиоэлектронного средства и высокочастотного устройства приведен в </w:t>
      </w:r>
      <w:hyperlink w:anchor="Par1463" w:history="1">
        <w:r>
          <w:rPr>
            <w:rFonts w:ascii="Calibri" w:hAnsi="Calibri" w:cs="Calibri"/>
            <w:color w:val="0000FF"/>
          </w:rPr>
          <w:t>приложении N 3</w:t>
        </w:r>
      </w:hyperlink>
      <w:r>
        <w:rPr>
          <w:rFonts w:ascii="Calibri" w:hAnsi="Calibri" w:cs="Calibri"/>
        </w:rPr>
        <w:t xml:space="preserve"> к Административному регламенту.</w:t>
      </w: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20" w:name="Par152"/>
      <w:bookmarkEnd w:id="20"/>
      <w:r>
        <w:rPr>
          <w:rFonts w:ascii="Calibri" w:hAnsi="Calibri" w:cs="Calibri"/>
        </w:rPr>
        <w:t xml:space="preserve">14.1. В заявлении о регистрации радиоэлектронных средств и высокочастотных устройств </w:t>
      </w:r>
      <w:r>
        <w:rPr>
          <w:rFonts w:ascii="Calibri" w:hAnsi="Calibri" w:cs="Calibri"/>
        </w:rPr>
        <w:lastRenderedPageBreak/>
        <w:t>гражданского назначения указываются: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идентификационный номер налогоплательщика, место нахождения и почтовый адрес юридического лица - для юридического лица;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идентификационный номер налогоплательщика (при его наличии), место жительства, данные документа, удостоверяющего личность гражданина Российской Федерации, - для индивидуальных предпринимателей и физических лиц, не являющихся индивидуальными предпринимателями;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фамилия, гражданство (в случае его наличия), место регистрации, данные документа, удостоверяющего личность, - для иностранных граждан и лиц без гражданства;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наименование и номер регистрируемого радиоэлектронного средства и (или) высокочастотного устройства;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 и дата разрешения на использование радиочастот (радиочастотных каналов) для радиоэлектронных средств (в случае, если наличие такого разрешения предусмотрено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свидетельства об образовании позывного сигнала (в случае, если образование позывного сигнала предусмотрено законодательством Российской Федерации).</w:t>
      </w: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21" w:name="Par159"/>
      <w:bookmarkEnd w:id="21"/>
      <w:r>
        <w:rPr>
          <w:rFonts w:ascii="Calibri" w:hAnsi="Calibri" w:cs="Calibri"/>
        </w:rPr>
        <w:t>14.2. К заявлению прилагаются: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технических характеристиках и параметрах излучения регистрируемых радиоэлектронных средств и (или) высокочастотных устройств;</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оператора связи с абонентом, пользовательское (оконечное) оборудование которого работает в сети связи оператора - владельца разрешения на использование радиочастот или радиочастотных каналов, - в случае, если регистрация пользовательского (оконечного) оборудования осуществляется на основании разрешения на использование радиочастот или радиочастотных каналов, выданного владельцу сети связи.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Указанные документы могут быть также представлены в электронном виде, в том числе через Единый портал.</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подаваемые с использованием Единого портала, подписываются заявителем электронной подписью.</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22" w:name="Par166"/>
      <w:bookmarkEnd w:id="22"/>
      <w:r>
        <w:rPr>
          <w:rFonts w:ascii="Calibri" w:hAnsi="Calibri" w:cs="Calibri"/>
        </w:rPr>
        <w:t>Исчерпывающий перечень документов,</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актами для предоставления государственной услуги, которые</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 органов</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и иных органов и которые</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 вправе представить</w:t>
      </w:r>
    </w:p>
    <w:p w:rsidR="00AE520D" w:rsidRDefault="00AE520D">
      <w:pPr>
        <w:widowControl w:val="0"/>
        <w:autoSpaceDE w:val="0"/>
        <w:autoSpaceDN w:val="0"/>
        <w:adjustRightInd w:val="0"/>
        <w:spacing w:after="0" w:line="240" w:lineRule="auto"/>
        <w:jc w:val="center"/>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и информация,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 предоставляющих государственные услуги,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запрашиваются у соответствующих органов (организаций) территориальными органами Федеральной службы по надзору в сфере связи,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 в том числе:</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документа, подтверждающего факт внесения записи о юридическом лице в Единый государственный реестр юридических лиц, - для юридических лиц, выдаваемого ФНС России на </w:t>
      </w:r>
      <w:r>
        <w:rPr>
          <w:rFonts w:ascii="Calibri" w:hAnsi="Calibri" w:cs="Calibri"/>
        </w:rPr>
        <w:lastRenderedPageBreak/>
        <w:t>основании заявлений юридических лиц;</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ФНС России на основании заявлений физических лиц;</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разрешения на использование радиочастот или радиочастотных каналов, выдаваемого Службой на основании заявления граждан Российской Федерации или российских юридических лиц (в случае, если такое разрешение требуется и предусмотрено законодательством Российской Федерации);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об образовании позывного сигнала (в случае, если образование позывного сигнала предусмотрено законодательством Российской Федерации).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Документы, поданные заявителем в электронном виде, в том числе через Единый портал, поступают в Единую информационную систему Службы (далее - ЕИС).</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ЕИС и Единого портала осуществляется информирование заявителя о принятии к рассмотрению заявления, о ходе рассмотрения заявления, о результатах рассмотрения заявления и прилагаемых документов (принятии решения о выдаче свидетельства о регистрации радиоэлектронного средства и высокочастотного устройства гражданского назначения или мотивированный отказ в регистрации) на Сайте, а также на Едином портале.</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Сотрудникам Службы запрещается требовать от заявителя: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23" w:name="Par184"/>
      <w:bookmarkEnd w:id="23"/>
      <w:r>
        <w:rPr>
          <w:rFonts w:ascii="Calibri" w:hAnsi="Calibri" w:cs="Calibri"/>
        </w:rPr>
        <w:t>Исчерпывающий перечень оснований для отказа</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Оснований для отказа в приеме документов, необходимых для предоставления государственной услуги по регистрации радиоэлектронных средств и высокочастотных устройств гражданского назначения, настоящим Регламентом не предусмотрено.</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24" w:name="Par190"/>
      <w:bookmarkEnd w:id="24"/>
      <w:r>
        <w:rPr>
          <w:rFonts w:ascii="Calibri" w:hAnsi="Calibri" w:cs="Calibri"/>
        </w:rPr>
        <w:t>Исчерпывающий перечень оснований для приостановления</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25" w:name="Par193"/>
      <w:bookmarkEnd w:id="25"/>
      <w:r>
        <w:rPr>
          <w:rFonts w:ascii="Calibri" w:hAnsi="Calibri" w:cs="Calibri"/>
        </w:rPr>
        <w:t>20. Основаниями для отказа в регистрации радиоэлектронных средств и высокочастотных устройств гражданского назначения является: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w:anchor="Par150" w:history="1">
        <w:r>
          <w:rPr>
            <w:rFonts w:ascii="Calibri" w:hAnsi="Calibri" w:cs="Calibri"/>
            <w:color w:val="0000FF"/>
          </w:rPr>
          <w:t>пунктах 14</w:t>
        </w:r>
      </w:hyperlink>
      <w:r>
        <w:rPr>
          <w:rFonts w:ascii="Calibri" w:hAnsi="Calibri" w:cs="Calibri"/>
        </w:rPr>
        <w:t xml:space="preserve">, </w:t>
      </w:r>
      <w:hyperlink w:anchor="Par152" w:history="1">
        <w:r>
          <w:rPr>
            <w:rFonts w:ascii="Calibri" w:hAnsi="Calibri" w:cs="Calibri"/>
            <w:color w:val="0000FF"/>
          </w:rPr>
          <w:t>14.1</w:t>
        </w:r>
      </w:hyperlink>
      <w:r>
        <w:rPr>
          <w:rFonts w:ascii="Calibri" w:hAnsi="Calibri" w:cs="Calibri"/>
        </w:rPr>
        <w:t xml:space="preserve">, </w:t>
      </w:r>
      <w:hyperlink w:anchor="Par159" w:history="1">
        <w:r>
          <w:rPr>
            <w:rFonts w:ascii="Calibri" w:hAnsi="Calibri" w:cs="Calibri"/>
            <w:color w:val="0000FF"/>
          </w:rPr>
          <w:t>14.2</w:t>
        </w:r>
      </w:hyperlink>
      <w:r>
        <w:rPr>
          <w:rFonts w:ascii="Calibri" w:hAnsi="Calibri" w:cs="Calibri"/>
        </w:rPr>
        <w:t xml:space="preserve"> Административного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документов, прилагаемых к заявлению, требованиям законодательства Российской Федерации;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документах, представленных заявителем, недостоверной или искаженной информации;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сведений о технических характеристиках и параметрах излучений радиоэлектронных средств и высокочастотных устройств требованиям, установленным в разрешении на использование радиочастот или радиочастотных каналов;</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государственной услуги по регистрации радиоэлектронных средств и </w:t>
      </w:r>
      <w:r>
        <w:rPr>
          <w:rFonts w:ascii="Calibri" w:hAnsi="Calibri" w:cs="Calibri"/>
        </w:rPr>
        <w:lastRenderedPageBreak/>
        <w:t>высокочастотных устройств гражданского назначения настоящим административным регламентом не предусмотрено.</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26" w:name="Par201"/>
      <w:bookmarkEnd w:id="26"/>
      <w:r>
        <w:rPr>
          <w:rFonts w:ascii="Calibri" w:hAnsi="Calibri" w:cs="Calibri"/>
        </w:rPr>
        <w:t>Перечень услуг, которые являются необходимыми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Услуги, необходимые и обязательные для предоставления государственной услуги, действующими нормативными правовыми актами не предусмотрены.</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27" w:name="Par206"/>
      <w:bookmarkEnd w:id="27"/>
      <w:r>
        <w:rPr>
          <w:rFonts w:ascii="Calibri" w:hAnsi="Calibri" w:cs="Calibri"/>
        </w:rPr>
        <w:t>Порядок, размер и основания взимания государственной</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государственной услуги по регистрации радиоэлектронных средств и высокочастотных устройств гражданского назначения для заявителей осуществляется на безвозмездной основе.</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28" w:name="Par212"/>
      <w:bookmarkEnd w:id="28"/>
      <w:r>
        <w:rPr>
          <w:rFonts w:ascii="Calibri" w:hAnsi="Calibri" w:cs="Calibri"/>
        </w:rPr>
        <w:t>Порядок, размер и основания взимания платы</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AE520D" w:rsidRDefault="00AE520D">
      <w:pPr>
        <w:widowControl w:val="0"/>
        <w:autoSpaceDE w:val="0"/>
        <w:autoSpaceDN w:val="0"/>
        <w:adjustRightInd w:val="0"/>
        <w:spacing w:after="0" w:line="240" w:lineRule="auto"/>
        <w:jc w:val="center"/>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связи с тем, что услуги, необходимые и обязательные для предоставления государственной услуги, действующими нормативными правовыми актами не предусмотрены и иные органы государственной власти и организации в предоставлении государственной услуги не участвуют, плата за предоставление таких услуг не предусмотрена.</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29" w:name="Par218"/>
      <w:bookmarkEnd w:id="29"/>
      <w:r>
        <w:rPr>
          <w:rFonts w:ascii="Calibri" w:hAnsi="Calibri" w:cs="Calibri"/>
        </w:rPr>
        <w:t>Максимальный срок ожидания в очереди при подаче запроса</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Максимальное время ожидания в очереди при подаче и получении документов заявителями в Службе, территориальных органах Службы не должно превышать 15 минут.</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30" w:name="Par224"/>
      <w:bookmarkEnd w:id="30"/>
      <w:r>
        <w:rPr>
          <w:rFonts w:ascii="Calibri" w:hAnsi="Calibri" w:cs="Calibri"/>
        </w:rPr>
        <w:t>Срок и порядок регистрации запроса заявителя</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31" w:name="Par228"/>
      <w:bookmarkEnd w:id="31"/>
      <w:r>
        <w:rPr>
          <w:rFonts w:ascii="Calibri" w:hAnsi="Calibri" w:cs="Calibri"/>
        </w:rPr>
        <w:t>25. Письменное заявление о регистрации (перерегистрации, прекращении действия свидетельства о регистрации, оформлении дубликата свидетельства о регистрации) радиоэлектронных средств и высокочастотных устройств гражданского назначения (далее - заявление) может быть направлено их владельцем или его уполномоченным лицом по почте, в электронном виде, в том числе посредством Единого портала, либо доставлено владельцем или его законным представителем непосредственно в соответствующий территориальный орган Службы.</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подаваемые с использованием Единого портала, подписываются заявителем электронной подписью.</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В случае использования радиоэлектронных средств и высокочастотных устройств гражданского назначения на территории только одного субъекта Российской Федерации - в территориальный орган Службы, осуществляющий свою деятельность на этой территории.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радиоэлектронных средств и высокочастотных устройств гражданского назначения на территории нескольких субъектов Российской Федерации - в территориальный орган Службы по месту нахождения (жительства) заявителя.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направление одного заявления о регистрации нескольких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25.2. Прием заявления осуществляется территориальными органами Службы в течение служебного времени, установленного </w:t>
      </w:r>
      <w:hyperlink w:anchor="Par61" w:history="1">
        <w:r>
          <w:rPr>
            <w:rFonts w:ascii="Calibri" w:hAnsi="Calibri" w:cs="Calibri"/>
            <w:color w:val="0000FF"/>
          </w:rPr>
          <w:t>пунктами 4.1</w:t>
        </w:r>
      </w:hyperlink>
      <w:r>
        <w:rPr>
          <w:rFonts w:ascii="Calibri" w:hAnsi="Calibri" w:cs="Calibri"/>
        </w:rPr>
        <w:t xml:space="preserve"> и </w:t>
      </w:r>
      <w:hyperlink w:anchor="Par74" w:history="1">
        <w:r>
          <w:rPr>
            <w:rFonts w:ascii="Calibri" w:hAnsi="Calibri" w:cs="Calibri"/>
            <w:color w:val="0000FF"/>
          </w:rPr>
          <w:t>4.3</w:t>
        </w:r>
      </w:hyperlink>
      <w:r>
        <w:rPr>
          <w:rFonts w:ascii="Calibri" w:hAnsi="Calibri" w:cs="Calibri"/>
        </w:rPr>
        <w:t xml:space="preserve"> Административного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Заявление владельца радиоэлектронных средств и высокочастотных устройств гражданского назначения регистрируется в системе делопроизводства соответствующего территориального органа Службы путем присвоения каждому заявлению уникального входящего номера.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Регистрация полученного заявления и присвоение ему входящего номера осуществляется должностными лицами структурного подразделения территориального органа Службы, ответственного за делопроизводство, не позднее дня, следующего за днем получения заявления.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документов заявителя в электронном виде, в том числе через Единый портал, регистрация осуществляется путем присвоения регистрационного номера в ЕИС.</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32" w:name="Par238"/>
      <w:bookmarkEnd w:id="32"/>
      <w:r>
        <w:rPr>
          <w:rFonts w:ascii="Calibri" w:hAnsi="Calibri" w:cs="Calibri"/>
        </w:rPr>
        <w:t>Требования к помещениям, в которых предоставляется</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Помещения территориальных органов Службы должны содержать места информирования, ожидания и приема заявителей.</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столом для оформления документов и, по возможности, терминалом доступа к информационно-справочным материалам территориального органа Службы.</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Места ожидания для заявителей должны быть комфортными, а также соответствовать государственным санитарно-эпидемиологическим нормативам, предусмотренным для общественных помещений.</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помещениях должны быть предусмотрены сидячие места, обеспечен свободный доступ в санитарно-бытовые помещения, соблюдены требования по освещенности и вентиляции.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ожидания должны быть предусмотрены места для заполнения документов, которые обеспечиваются образцами заполнения документов, бланками заявлений и канцелярскими принадлежностями.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Место для приема заявителей в территориальных органах Службы должно быть организовано в виде отдельного кабинета для ведущего прием специалиста.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рабочего места должна быть предусмотрена возможность свободного входа и выхода из помещения при необходимости.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входа в здание должно иметься необходимое количество парковочных мест для личного и служебного автотранспорта.</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33" w:name="Par252"/>
      <w:bookmarkEnd w:id="33"/>
      <w:r>
        <w:rPr>
          <w:rFonts w:ascii="Calibri" w:hAnsi="Calibri" w:cs="Calibri"/>
        </w:rPr>
        <w:t>Показатели доступности и качества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Показателями доступности и качества предоставления государственной услуги являются: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достаточность взаимодействия заявителя с должностными лицами Роскомнадзора при направлении заявления и получении уведомления о принятом решении (взаимодействие при обращении заявителя в Службу за предоставлением государственной услуги в соответствии с Административным регламентом обеспечивается при однократном посещении в сроки, предусмотренные </w:t>
      </w:r>
      <w:hyperlink w:anchor="Par126" w:history="1">
        <w:r>
          <w:rPr>
            <w:rFonts w:ascii="Calibri" w:hAnsi="Calibri" w:cs="Calibri"/>
            <w:color w:val="0000FF"/>
          </w:rPr>
          <w:t>пунктами 11</w:t>
        </w:r>
      </w:hyperlink>
      <w:r>
        <w:rPr>
          <w:rFonts w:ascii="Calibri" w:hAnsi="Calibri" w:cs="Calibri"/>
        </w:rPr>
        <w:t xml:space="preserve"> и </w:t>
      </w:r>
      <w:hyperlink w:anchor="Par127" w:history="1">
        <w:r>
          <w:rPr>
            <w:rFonts w:ascii="Calibri" w:hAnsi="Calibri" w:cs="Calibri"/>
            <w:color w:val="0000FF"/>
          </w:rPr>
          <w:t>12</w:t>
        </w:r>
      </w:hyperlink>
      <w:r>
        <w:rPr>
          <w:rFonts w:ascii="Calibri" w:hAnsi="Calibri" w:cs="Calibri"/>
        </w:rPr>
        <w:t xml:space="preserve"> Административного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подробное информирование заявителя о порядке предоставления государственной услуги, в том числе с использованием Сайта и Единого портала;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заявителю возможности подачи заявления как на бумажном носителе, так и </w:t>
      </w:r>
      <w:r>
        <w:rPr>
          <w:rFonts w:ascii="Calibri" w:hAnsi="Calibri" w:cs="Calibri"/>
        </w:rPr>
        <w:lastRenderedPageBreak/>
        <w:t>в форме электронного документа;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заявителем информации о ходе ее предоставления, в условиях отсутствия необходимости личного контакта заявителя с должностными лицами Роскомнадзора;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причины отказа в предоставлении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должностными лицами Роскомнадзора сроков предоставления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1"/>
        <w:rPr>
          <w:rFonts w:ascii="Calibri" w:hAnsi="Calibri" w:cs="Calibri"/>
        </w:rPr>
      </w:pPr>
      <w:bookmarkStart w:id="34" w:name="Par262"/>
      <w:bookmarkEnd w:id="34"/>
      <w:r>
        <w:rPr>
          <w:rFonts w:ascii="Calibri" w:hAnsi="Calibri" w:cs="Calibri"/>
        </w:rPr>
        <w:t>III. Состав, последовательность и сроки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Предоставление государственной услуги по регистрации радиоэлектронных средств и высокочастотных устройств гражданского назначения включает в себя следующие административные процедуры:</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заявительных документов;</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заявительных документов и принятие решения 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регистрации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оформленных свидетельств 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(дубликата) о регистрации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дубликата свидетельства о регистрации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перерегистрация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действия ранее выданного свидетельства о регистрации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Блок-схема предоставления государственной услуги по регистрации радиоэлектронных средств и высокочастотных устройств гражданского назначения приведена в </w:t>
      </w:r>
      <w:hyperlink w:anchor="Par539"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Сроки выполнения административных процедур установлены </w:t>
      </w:r>
      <w:hyperlink w:anchor="Par126" w:history="1">
        <w:r>
          <w:rPr>
            <w:rFonts w:ascii="Calibri" w:hAnsi="Calibri" w:cs="Calibri"/>
            <w:color w:val="0000FF"/>
          </w:rPr>
          <w:t>пунктами 11</w:t>
        </w:r>
      </w:hyperlink>
      <w:r>
        <w:rPr>
          <w:rFonts w:ascii="Calibri" w:hAnsi="Calibri" w:cs="Calibri"/>
        </w:rPr>
        <w:t xml:space="preserve"> и </w:t>
      </w:r>
      <w:hyperlink w:anchor="Par127" w:history="1">
        <w:r>
          <w:rPr>
            <w:rFonts w:ascii="Calibri" w:hAnsi="Calibri" w:cs="Calibri"/>
            <w:color w:val="0000FF"/>
          </w:rPr>
          <w:t>12</w:t>
        </w:r>
      </w:hyperlink>
      <w:r>
        <w:rPr>
          <w:rFonts w:ascii="Calibri" w:hAnsi="Calibri" w:cs="Calibri"/>
        </w:rPr>
        <w:t xml:space="preserve"> Административного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35" w:name="Par279"/>
      <w:bookmarkEnd w:id="35"/>
      <w:r>
        <w:rPr>
          <w:rFonts w:ascii="Calibri" w:hAnsi="Calibri" w:cs="Calibri"/>
        </w:rPr>
        <w:t>Прием и регистрация заявительных документов</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Основанием для начала административной процедуры является письменное заявление о регистрации (перерегистрации, прекращении действия свидетельства о регистрации, оформлении дубликата свидетельства о регистрации) радиоэлектронных средств и высокочастотных устройств гражданского назначения (далее - заявление).</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приема и регистрации заявительных документов установлен </w:t>
      </w:r>
      <w:hyperlink w:anchor="Par228" w:history="1">
        <w:r>
          <w:rPr>
            <w:rFonts w:ascii="Calibri" w:hAnsi="Calibri" w:cs="Calibri"/>
            <w:color w:val="0000FF"/>
          </w:rPr>
          <w:t>пунктом 25</w:t>
        </w:r>
      </w:hyperlink>
      <w:r>
        <w:rPr>
          <w:rFonts w:ascii="Calibri" w:hAnsi="Calibri" w:cs="Calibri"/>
        </w:rPr>
        <w:t xml:space="preserve"> Административного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36" w:name="Par284"/>
      <w:bookmarkEnd w:id="36"/>
      <w:r>
        <w:rPr>
          <w:rFonts w:ascii="Calibri" w:hAnsi="Calibri" w:cs="Calibri"/>
        </w:rPr>
        <w:t>Рассмотрение заявительных документов и принятие решения</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о регистрации радиоэлектронных средств и высокочастотных</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Зарегистрированное заявление в течение рабочего дня направляется в структурное подразделение территориального органа Службы, ответственное за осуществление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30.1. Начальник (замещающее его должностное лицо) структурного подразделения территориального органа Службы, ответственного за регистрацию радиоэлектронных средств и </w:t>
      </w:r>
      <w:r>
        <w:rPr>
          <w:rFonts w:ascii="Calibri" w:hAnsi="Calibri" w:cs="Calibri"/>
        </w:rPr>
        <w:lastRenderedPageBreak/>
        <w:t>высокочастотных устройств гражданского назначения, получив заявление о регистрации радиоэлектронных средств и высокочастотных устройств гражданского назначения, организует дальнейшую работу подразделения по выполнению административной процедуры.</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При получении для рассмотрения заявления о регистрации радиоэлектронных средств и высокочастотных устройств гражданского назначения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рассматривает полученные материалы на предмет отсутствия основания для отказа в регистрации по основаниям, перечисленным в </w:t>
      </w:r>
      <w:hyperlink w:anchor="Par193" w:history="1">
        <w:r>
          <w:rPr>
            <w:rFonts w:ascii="Calibri" w:hAnsi="Calibri" w:cs="Calibri"/>
            <w:color w:val="0000FF"/>
          </w:rPr>
          <w:t>пункте 20</w:t>
        </w:r>
      </w:hyperlink>
      <w:r>
        <w:rPr>
          <w:rFonts w:ascii="Calibri" w:hAnsi="Calibri" w:cs="Calibri"/>
        </w:rPr>
        <w:t xml:space="preserve"> Административного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В случае если владелец радиоэлектронного средства или высокочастотного устройства не является его собственником, право владения регистрируемым радиоэлектронным средством или высокочастотным устройством гражданского назначения подтверждается копией документа, устанавливающего это право (хозяйственного ведения, оперативного управления, аренды, безвозмездного пользования).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30.4. Если представленные заявителем в соответствии с </w:t>
      </w:r>
      <w:hyperlink w:anchor="Par152" w:history="1">
        <w:r>
          <w:rPr>
            <w:rFonts w:ascii="Calibri" w:hAnsi="Calibri" w:cs="Calibri"/>
            <w:color w:val="0000FF"/>
          </w:rPr>
          <w:t>пунктами 14.1</w:t>
        </w:r>
      </w:hyperlink>
      <w:r>
        <w:rPr>
          <w:rFonts w:ascii="Calibri" w:hAnsi="Calibri" w:cs="Calibri"/>
        </w:rPr>
        <w:t xml:space="preserve"> и </w:t>
      </w:r>
      <w:hyperlink w:anchor="Par159" w:history="1">
        <w:r>
          <w:rPr>
            <w:rFonts w:ascii="Calibri" w:hAnsi="Calibri" w:cs="Calibri"/>
            <w:color w:val="0000FF"/>
          </w:rPr>
          <w:t>14.2</w:t>
        </w:r>
      </w:hyperlink>
      <w:r>
        <w:rPr>
          <w:rFonts w:ascii="Calibri" w:hAnsi="Calibri" w:cs="Calibri"/>
        </w:rPr>
        <w:t xml:space="preserve"> документы соответствуют требованиям Административного регламента,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принимает решение о регистрации радиоэлектронных средств и высокочастотных устройств гражданского назначения, при этом им производится: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заявленных радиоэлектронных средств и высокочастотных устройств гражданского назначения в программной подсистеме учета и регистрации радиоэлектронных средств и высокочастотных устройств гражданского назначения Единой информационной системы Службы (далее - ЕИС);</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данных для оформления свидетельств 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37" w:name="Par296"/>
      <w:bookmarkEnd w:id="37"/>
      <w:r>
        <w:rPr>
          <w:rFonts w:ascii="Calibri" w:hAnsi="Calibri" w:cs="Calibri"/>
        </w:rPr>
        <w:t>Оформление свидетельства о регистрации радиоэлектронного</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и высокочастотного устройства</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38" w:name="Par299"/>
      <w:bookmarkEnd w:id="38"/>
      <w:r>
        <w:rPr>
          <w:rFonts w:ascii="Calibri" w:hAnsi="Calibri" w:cs="Calibri"/>
        </w:rPr>
        <w:t>31. Свидетельство о регистрации радиоэлектронного средства и высокочастотного устройства гражданского назначения (далее - свидетельство о регистрации) оформляется и выдается отдельно на каждое радиоэлектронное средство и высокочастотное устройство.</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 свидетельстве о регистрации указываются: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территориального органа Службы, выдавшего свидетельство о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документа;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серия и номер свидетельства о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оформления (город) свидетельства о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выдачи свидетельства о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полное наименование юридического лица (фамилия, имя, отчество (при наличии) физического лица) - владельца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 наименование и заводской номер регистрируемого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идентификационный номер в сети связи для радиоэлектронных средств подвижной сотовой радиосвязи и беспроводного радиодоступа;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выдачи и номер документа, явившегося основанием для регистрации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свидетельства о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позывной сигнал радиоэлектронного средства, если присвоение такого позывного сигнала предусмотрено Регламентом радиосвязи Международного союза электросвязи;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категория радиостанции и вид ее использования для радиоэлектронных средств любительской и любительской спутниковой служб;</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адрес места установки (размещения) для стационарных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подпись и фамилия руководителя территориального органа Службы или должностного лица, уполномоченного им в установленном порядке.</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Срок действия свидетельства 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радиоэлектронных средств, на которые требуются разрешения на использование радиочастот или радиочастотных каналов, соответствует сроку действия разрешения на использование радиочастот или радиочастотных каналов;</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радиоэлектронных средств и высокочастотных устройств гражданского назначения, на которые не требуется разрешения на использование радиочастот или радиочастотных каналов, - 10 лет или меньший срок, указанный их владельцами в заявлении о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радиоэлектронных средств, регистрация которых осуществлялась в соответствии с договором на основании разрешения на использование радиочастот или радиочастотных каналов, выданного владельцу сети связи, - соответствует сроку действия договора оператора связи с абонентом.</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Оформленное свидетельство о регистрации радиоэлектронных средств и высокочастотных устройств подписывается руководителем территориального органа Службы или должностным лицом, уполномоченным им в установленном порядке.</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скрепляется гербовой печатью соответствующего территориального органа Службы.</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владельца радиоэлектронных средств и высокочастотных устройств гражданского назначения, изложенному в заявлении о регистрации, свидетельство о регистрации ламинируется.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39" w:name="Par323"/>
      <w:bookmarkEnd w:id="39"/>
      <w:r>
        <w:rPr>
          <w:rFonts w:ascii="Calibri" w:hAnsi="Calibri" w:cs="Calibri"/>
        </w:rPr>
        <w:t>Учет оформленных свидетельств о регистрации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радиоэлектронных средств и высокочастотных устройств</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Учет оформленных свидетельств о регистрации радиоэлектронных средств и высокочастотных устройств гражданского назначения осуществляется в журнале учета свидетельств о регистрации радиоэлектронных средств и высокочастотных устройств.</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Журнал учета свидетельств о регистрации содержит следующие поля: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учетной записи;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подачи заявления 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инспектора, зарегистрировавшего радиоэлектронные средства и высокочастотные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получения свидетельства;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 инициалы получившего свидетельство;</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роспись в получении.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Листы журнала учета свидетельств о регистрации нумеруются, прошнуровываются и скрепляются печатью территориального органа Службы на последней странице журнала.</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40" w:name="Par339"/>
      <w:bookmarkEnd w:id="40"/>
      <w:r>
        <w:rPr>
          <w:rFonts w:ascii="Calibri" w:hAnsi="Calibri" w:cs="Calibri"/>
        </w:rPr>
        <w:t>Выдача свидетельства (дубликата) о регистрации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радиоэлектронного средства и высокочастотного устройства</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Свидетельство (дубликат) о регистрации радиоэлектронного средства и высокочастотного устройства гражданского назначения выдается под роспись в журнале учета </w:t>
      </w:r>
      <w:r>
        <w:rPr>
          <w:rFonts w:ascii="Calibri" w:hAnsi="Calibri" w:cs="Calibri"/>
        </w:rPr>
        <w:lastRenderedPageBreak/>
        <w:t>свидетельств о регистрации радиоэлектронных средств и высокочастотных устройств гражданского назначения владельцу радиоэлектронных средств и высокочастотных устройств гражданского назначения либо его уполномоченному представителю при предъявлении документа, удостоверяющего личность, и документов, подтверждающих полномочия.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По просьбе владельца радиоэлектронных средств и высокочастотных устройств гражданского назначения, а также в случае неполучения им по каким-либо причинам лично или через своего уполномоченного представителя оформленного свидетельства (дубликата) о регистрации, свидетельство (дубликат) о регистрации радиоэлектронного средства и высокочастотного устройства гражданского назначения направляется в пятидневный срок после окончания установленного Административным регламентом срока регистрации, соответствующим территориальным органом Службы его владельцу заказным письмом с уведомлением о вручении.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графе "Дата получения свидетельства" журнала учета свидетельств о регистрации радиоэлектронных средств и высокочастотных устройств гражданского назначения указывается дата отправления свидетельства (дубликата) о регистрации владельцу радиоэлектронных средств и высокочастотных устройств гражданского назначения, а в графе "Фамилия и инициалы получившего свидетельство" - дата вручения заявителю отправленного свидетельства (дубликата) о регистрации и номер уведомления о вручении.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графе "серия" свидетельства о регистрации указывается цифровая последовательность в формате "XX YY", где:</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"XX" - условный номер субъекта Российской Федерации, на территории которого используется регистрируемое радиоэлектронное средство и высокочастотное устройство гражданского назначения или находится место регистрации (жительства) владельца радиоэлектронного средства, использующегося на территориях нескольких субъектов Российской Федерации.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"YY" - последние две цифры года оформления свидетельства о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"N" свидетельства о регистрации указывается пятизначный порядковый номер оформленного свидетельства. Номер свидетельства о регистрации должен соответствовать номеру учетной записи в журнале учета свидетельств о регистрации радиоэлектронных средств и высокочастотных устройств гражданского назначения с добавлением нулевых значений в отсутствующие разряды (учетная запись 1 в журнале соответствует номеру 00001 в графе "N" свидетельства о регистрации и т.д.).</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началом нового календарного года оформляется и ведется новый журнал учета свидетельств о регистрации радиоэлектронных средств и высокочастотных устройств гражданского назначения, а нумерация свидетельств о регистрации начинается с номера 00001.</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После проведения всех мероприятий по регистрации радиоэлектронных средств и высокочастотных устройств гражданского назначения заявление владельца и все прилагаемые к нему документы, а также дополнительные материалы (при их наличии), копии выданных свидетельств (дубликатов) о регистрации подшиваются в дело владельца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Дела владельцев радиоэлектронных средств и высокочастотных устройств гражданского назначения и журнал учета свидетельств о регистрации радиоэлектронных средств и высокочастотных устройств гражданского назначения учитываются по общей номенклатуре дел соответствующих территориальных органов Службы и оформляются в соответствии с правилами ведения делопроизводства.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случае принятия территориальным органом Службы решения об отказе в регистрации заявленных радиоэлектронных средств и высокочастотных устройств гражданского назначения по причинам, указанным в </w:t>
      </w:r>
      <w:hyperlink w:anchor="Par193" w:history="1">
        <w:r>
          <w:rPr>
            <w:rFonts w:ascii="Calibri" w:hAnsi="Calibri" w:cs="Calibri"/>
            <w:color w:val="0000FF"/>
          </w:rPr>
          <w:t>пункте 20</w:t>
        </w:r>
      </w:hyperlink>
      <w:r>
        <w:rPr>
          <w:rFonts w:ascii="Calibri" w:hAnsi="Calibri" w:cs="Calibri"/>
        </w:rPr>
        <w:t xml:space="preserve"> Административного регламента, оформляется мотивированное уведомление об отказе в регистрации, которое вручается заявителю под роспись или направляется по почте заказным письмом с уведомлением о вручении.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регистрации может также направляться заявителю с использованием Единого портала.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оформлением уведомления об отказе в регистрации радиоэлектронных средств и высокочастотных устройств гражданского назначения соответствующая запись вносится </w:t>
      </w:r>
      <w:r>
        <w:rPr>
          <w:rFonts w:ascii="Calibri" w:hAnsi="Calibri" w:cs="Calibri"/>
        </w:rPr>
        <w:lastRenderedPageBreak/>
        <w:t>в ЕИС в установленном порядке.</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41" w:name="Par357"/>
      <w:bookmarkEnd w:id="41"/>
      <w:r>
        <w:rPr>
          <w:rFonts w:ascii="Calibri" w:hAnsi="Calibri" w:cs="Calibri"/>
        </w:rPr>
        <w:t>Оформление дубликата свидетельства о регистрации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радиоэлектронного средства и высокочастотного устройства</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Дубликат свидетельства о регистрации радиоэлектронного средства и высокочастотного устройства гражданского назначения может быть выдан в случае порчи или утраты владельцем радиоэлектронных средств и высокочастотных устройств свидетельства о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Заявителями являются владельцы радиоэлектронных средств и высокочастотных устройств гражданского назначения, зарегистрировавшие свои радиоэлектронные средства и высокочастотные устройства гражданского назначения в установленном порядке и допустившие порчу или утрату свидетельства о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указанного документа выдается территориальным органом Службы, в котором проводилась регистрация радиоэлектронного средства и высокочастотного устройства гражданского назначения, на основании письменного заявления владельца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Образец заявления о выдаче дубликата свидетельства о регистрации радиоэлектронного средства и высокочастотного устройства гражданского назначения приведен в </w:t>
      </w:r>
      <w:hyperlink w:anchor="Par1553" w:history="1">
        <w:r>
          <w:rPr>
            <w:rFonts w:ascii="Calibri" w:hAnsi="Calibri" w:cs="Calibri"/>
            <w:color w:val="0000FF"/>
          </w:rPr>
          <w:t>приложении N 4</w:t>
        </w:r>
      </w:hyperlink>
      <w:r>
        <w:rPr>
          <w:rFonts w:ascii="Calibri" w:hAnsi="Calibri" w:cs="Calibri"/>
        </w:rPr>
        <w:t xml:space="preserve"> к Административному регламенту.</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также представлено в электронном виде, в том числе через Единый портал.</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При получении территориальным органом Службы заявления о выдаче дубликата свидетельства о регистрации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свидетельства о регистрации радиоэлектронного средства и высокочастотного устройства гражданского назначения распечатывается из ЕИС должностным лицом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свидетельства о регистрации радиоэлектронного средства и высокочастотного устройства гражданского назначения подписывается, скрепляется гербовой печатью и ламинируется в порядке, установленном Административным регламентом.</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правом верхнем углу дубликата свидетельства о регистрации радиоэлектронного средства и высокочастотного устройства гражданского назначения указывается слово "ДУБЛИКАТ".</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Дубликат свидетельства о регистрации радиоэлектронного средства и высокочастотного устройства гражданского назначения выдается владельцу радиоэлектронного средства и высокочастотного устройства гражданского назначения или его уполномоченному представителю при предъявлении документа, удостоверяющего личность, и документов, подтверждающих полномочия.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выдается под роспись на копии дубликата свидетельства с расшифровкой фамилии получившего и указанием даты получения дубликата.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По просьбе владельца радиоэлектронного средства и высокочастотного устройства гражданского назначения, а также в случае неполучения им по каким-либо причинам лично или через своего уполномоченного представителя оформленного дубликата свидетельства о регистрации в 5-дневный срок после его оформления дубликат свидетельства с сопроводительным письмом направляется соответствующим территориальным органом Службы владельцу радиоэлектронного средства и высокочастотного устройства гражданского назначения почтой заказным письмом с получением уведомления о вручении.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на копии дубликата свидетельства о регистрации радиоэлектронного средства и высокочастотного устройства гражданского назначения указывается дата и исходящий номер направленного заявителю сопроводительного письма, а также дата вручения заявителю дубликата свидетельства о регистрации и номер уведомления о вручении.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36.5. После завершения процедуры по оформлению дубликата свидетельства о регистрации радиоэлектронного средства и высокочастотного устройства гражданского назначения заявление </w:t>
      </w:r>
      <w:r>
        <w:rPr>
          <w:rFonts w:ascii="Calibri" w:hAnsi="Calibri" w:cs="Calibri"/>
        </w:rPr>
        <w:lastRenderedPageBreak/>
        <w:t>владельца о его выдаче, копия выданного дубликата свидетельства о регистрации с отметками о его получении, а также карточка уведомления о вручении (при ее наличии) подшиваются в дело владельца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42" w:name="Par376"/>
      <w:bookmarkEnd w:id="42"/>
      <w:r>
        <w:rPr>
          <w:rFonts w:ascii="Calibri" w:hAnsi="Calibri" w:cs="Calibri"/>
        </w:rPr>
        <w:t>Перерегистрация радиоэлектронных средств и высокочастотных</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43" w:name="Par379"/>
      <w:bookmarkEnd w:id="43"/>
      <w:r>
        <w:rPr>
          <w:rFonts w:ascii="Calibri" w:hAnsi="Calibri" w:cs="Calibri"/>
        </w:rPr>
        <w:t>37. Заявителями являются владельцы зарегистрированных радиоэлектронных средств и высокочастотных устройств гражданского назначения, обратившиеся в связи со следующими обстоятельствами: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владельцы радиоэлектронных средств и (или) высокочастотных устройств:</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окончанием срока действия свидетельства о регистрации радиоэлектронного средства и высокочастотного устройства;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сведений, указанных в заявлении о регистрации радиоэлектронного средства и высокочастотного устройства гражданского назначения и прилагаемых к нему документах;</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правопреемники владельцев радиоэлектронных средств и (или) высокочастотных устройств:</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владельца радиоэлектронного средства и (или) высокочастотного устройства.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 В случае возникновения обстоятельств, указанных в </w:t>
      </w:r>
      <w:hyperlink w:anchor="Par379" w:history="1">
        <w:r>
          <w:rPr>
            <w:rFonts w:ascii="Calibri" w:hAnsi="Calibri" w:cs="Calibri"/>
            <w:color w:val="0000FF"/>
          </w:rPr>
          <w:t>пункте 37</w:t>
        </w:r>
      </w:hyperlink>
      <w:r>
        <w:rPr>
          <w:rFonts w:ascii="Calibri" w:hAnsi="Calibri" w:cs="Calibri"/>
        </w:rPr>
        <w:t xml:space="preserve"> Административного регламента, владельцы радиоэлектронных средств и высокочастотных устройств гражданского назначения представляют в соответствующий территориальный орган Службы письменное заявление о перерегистрации радиоэлектронных средств и высокочастотных устройств гражданского назначения в следующие сроки: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рабочих дней с момента получения владельцем радиоэлектронных средств документа о продлении срока действия ранее выданного разрешения на использование радиочастот или радиочастотных каналов, если такое разрешение требуется;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ранее чем за 3 месяца и не позднее 30 дней до окончания срока действия свидетельства о регистрации, если разрешение на использование радиочастот или радиочастотных каналов не требуется;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дней со дня наступления обстоятельств изменения сведений, указанных в заявлении о регистрации радиоэлектронных средств и высокочастотных устройств гражданского назначения и прилагаемых к нему документах;</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дней со дня перехода к новому владельцу радиоэлектронных средств и высокочастотных устройств гражданского назначения права на их владение.</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Радиоэлектронные средства и высокочастотные устройства гражданского назначения, на которые ранее в установленном порядке были выданы разрешения на эксплуатацию, подлежат перерегистрации на общих основаниях в порядке, установленном Административным регламентом.</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Перерегистрация радиоэлектронных средств и высокочастотных устройств гражданского назначения осуществляется на основании документов, исчерпывающий перечень которых установлен для их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37.4. При получении заявления о перерегистрации радиоэлектронных средств и высокочастотных устройств гражданского назначения должностные лица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перерегистрируют заявленные радиоэлектронные средства и высокочастотные устройства гражданского назначения и оформляют на них свидетельства о регистрации радиоэлектронных средств и высокочастотных устройств гражданского назначения в порядке, определенном </w:t>
      </w:r>
      <w:hyperlink w:anchor="Par299" w:history="1">
        <w:r>
          <w:rPr>
            <w:rFonts w:ascii="Calibri" w:hAnsi="Calibri" w:cs="Calibri"/>
            <w:color w:val="0000FF"/>
          </w:rPr>
          <w:t>пунктом 31</w:t>
        </w:r>
      </w:hyperlink>
      <w:r>
        <w:rPr>
          <w:rFonts w:ascii="Calibri" w:hAnsi="Calibri" w:cs="Calibri"/>
        </w:rPr>
        <w:t xml:space="preserve"> Административного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44" w:name="Par395"/>
      <w:bookmarkEnd w:id="44"/>
      <w:r>
        <w:rPr>
          <w:rFonts w:ascii="Calibri" w:hAnsi="Calibri" w:cs="Calibri"/>
        </w:rPr>
        <w:t>Прекращение действия ранее выданного свидетельства</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регистрации радиоэлектронного средства и высокочастотного</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Действие свидетельства о регистрации радиоэлектронного средства и высокочастотного устройства гражданского назначения прекращается в случаях:</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указанного в данном свидетельстве срока действия;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действия разрешения на использование радиочастот (радиочастотных каналов);</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заявления владельцем радиоэлектронного средства и высокочастотного устройства гражданского назначения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недостоверных данных в документах, представляемых заявителем для регистрации радиоэлектронных средств и (или) высокочастотных устройств;</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указанным в свидетельстве о регистрации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действия договора, указанного в </w:t>
      </w:r>
      <w:hyperlink w:anchor="Par159" w:history="1">
        <w:r>
          <w:rPr>
            <w:rFonts w:ascii="Calibri" w:hAnsi="Calibri" w:cs="Calibri"/>
            <w:color w:val="0000FF"/>
          </w:rPr>
          <w:t>подпункте 14.2</w:t>
        </w:r>
      </w:hyperlink>
      <w:r>
        <w:rPr>
          <w:rFonts w:ascii="Calibri" w:hAnsi="Calibri" w:cs="Calibri"/>
        </w:rPr>
        <w:t xml:space="preserve"> Административного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Образец заявления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 приведен в </w:t>
      </w:r>
      <w:hyperlink w:anchor="Par1589" w:history="1">
        <w:r>
          <w:rPr>
            <w:rFonts w:ascii="Calibri" w:hAnsi="Calibri" w:cs="Calibri"/>
            <w:color w:val="0000FF"/>
          </w:rPr>
          <w:t>приложении N 5</w:t>
        </w:r>
      </w:hyperlink>
      <w:r>
        <w:rPr>
          <w:rFonts w:ascii="Calibri" w:hAnsi="Calibri" w:cs="Calibri"/>
        </w:rPr>
        <w:t xml:space="preserve"> к Административному регламенту.</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представлено в электронном виде, в том числе через Единый портал.</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Должностные лица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в срок, не превышающий 10 рабочих дней с момента наступления обстоятельств, являющихся основанием для прекращения действия свидетельств о регистрации, вносят соответствующую отметку о снятии радиоэлектронных средств и высокочастотных устройств с учета в ЕИС, оформляют письменные уведомления о прекращении действия свидетельств о регистрации радиоэлектронных средств и высокочастотных устройств гражданского назначения с указанием причин и направляют их владельцам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45" w:name="Par410"/>
      <w:bookmarkEnd w:id="45"/>
      <w:r>
        <w:rPr>
          <w:rFonts w:ascii="Calibri" w:hAnsi="Calibri" w:cs="Calibri"/>
        </w:rPr>
        <w:t>38.1.1.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по истечении указанного в свидетельстве срока действия осуществляется путем автоматического изменения соответствующих реквизитов в базе данных зарегистрированных радиоэлектронных средств и высокочастотных устройств гражданского назначения ЕИС. При этом владелец радиоэлектронного средства и высокочастотного устройства гражданского назначения, действие свидетельства о регистрации радиоэлектронного средства и высокочастотного устройства гражданского назначения которого прекращено, об этом не уведомляется.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в связи с прекращением действия разрешения на использование радиочастот (радиочастотных каналов) осуществляется только при условии: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свидетельства о регистрации, действие которого не прекращено по окончании срока действия в порядке, установленном в </w:t>
      </w:r>
      <w:hyperlink w:anchor="Par410" w:history="1">
        <w:r>
          <w:rPr>
            <w:rFonts w:ascii="Calibri" w:hAnsi="Calibri" w:cs="Calibri"/>
            <w:color w:val="0000FF"/>
          </w:rPr>
          <w:t>подпункте 38.1.1</w:t>
        </w:r>
      </w:hyperlink>
      <w:r>
        <w:rPr>
          <w:rFonts w:ascii="Calibri" w:hAnsi="Calibri" w:cs="Calibri"/>
        </w:rPr>
        <w:t xml:space="preserve"> Административного регламента, и не прекращено по заявлению владельца радиоэлектронных средств в порядке, установленном в </w:t>
      </w:r>
      <w:hyperlink w:anchor="Par418" w:history="1">
        <w:r>
          <w:rPr>
            <w:rFonts w:ascii="Calibri" w:hAnsi="Calibri" w:cs="Calibri"/>
            <w:color w:val="0000FF"/>
          </w:rPr>
          <w:t>подпункте 38.1.3</w:t>
        </w:r>
      </w:hyperlink>
      <w:r>
        <w:rPr>
          <w:rFonts w:ascii="Calibri" w:hAnsi="Calibri" w:cs="Calibri"/>
        </w:rPr>
        <w:t xml:space="preserve"> Административного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получения территориальным органом Службы извещения о прекращении действия разрешения на использование радиочастот или радиочастотных каналов. При этом </w:t>
      </w:r>
      <w:r>
        <w:rPr>
          <w:rFonts w:ascii="Calibri" w:hAnsi="Calibri" w:cs="Calibri"/>
        </w:rPr>
        <w:lastRenderedPageBreak/>
        <w:t>соответствующее извещение направляется Службой в адрес территориального органа Службы по почте либо доводится посредством соответствующих изменений в базе данных ЕИС.</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данных условий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Оформленное письменное уведомление о прекращении действия свидетельства о регистрации радиоэлектронного средства и высокочастотного устройства гражданского назначения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оформлением уведомления о прекращении действия свидетельства о регистрации радиоэлектронного средства и высокочастотного устройства гражданского назначения в установленном порядке вносится соответствующая запись в ЕИС.</w:t>
      </w: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46" w:name="Par418"/>
      <w:bookmarkEnd w:id="46"/>
      <w:r>
        <w:rPr>
          <w:rFonts w:ascii="Calibri" w:hAnsi="Calibri" w:cs="Calibri"/>
        </w:rPr>
        <w:t>38.1.3.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по заявлению владельца осуществляется на основании письменного заявления владельца радиоэлектронного средства и высокочастотного устройства гражданского назначения в территориальный орган Службы, в котором проводилась регистрация данного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направлено по почте, в электронном виде, в том числе посредством Единого портала, либо доставлено заявителем или его уполномоченным представителем непосредственно в территориальный орган Службы.</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прекращении действия свидетельства о регистрации и направление владельцу радиоэлектронного средства и высокочастотного устройства гражданского назначения уведомления о прекращении действия свидетельства о регистрации радиоэлектронного средства и высокочастотного устройства гражданского назначения осуществляется соответствующим территориальным органом Службы в срок, не превышающий 10 рабочих дней с момента регистрации заявления.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Оформленное уведомление о прекращении действия свидетельства о регистрации радиоэлектронного средства и высокочастотного устройства гражданского назначения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оформлением уведомления о прекращении действия свидетельства о регистрации радиоэлектронного средства и высокочастотного устройства гражданского назначения в установленном порядке вносится соответствующая запись в ЕИС.</w:t>
      </w:r>
    </w:p>
    <w:p w:rsidR="00AE520D" w:rsidRDefault="00AE520D">
      <w:pPr>
        <w:widowControl w:val="0"/>
        <w:autoSpaceDE w:val="0"/>
        <w:autoSpaceDN w:val="0"/>
        <w:adjustRightInd w:val="0"/>
        <w:spacing w:after="0" w:line="240" w:lineRule="auto"/>
        <w:ind w:firstLine="540"/>
        <w:jc w:val="both"/>
        <w:rPr>
          <w:rFonts w:ascii="Calibri" w:hAnsi="Calibri" w:cs="Calibri"/>
        </w:rPr>
      </w:pPr>
      <w:bookmarkStart w:id="47" w:name="Par424"/>
      <w:bookmarkEnd w:id="47"/>
      <w:r>
        <w:rPr>
          <w:rFonts w:ascii="Calibri" w:hAnsi="Calibri" w:cs="Calibri"/>
        </w:rPr>
        <w:t>38.1.4.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в случае обнаружения недостоверных данных в документах, представляемых заявителем для регистрации, осуществляется только при условии: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свидетельства о регистрации, действие которого не прекращено по окончании срока действия в порядке, установленном в </w:t>
      </w:r>
      <w:hyperlink w:anchor="Par410" w:history="1">
        <w:r>
          <w:rPr>
            <w:rFonts w:ascii="Calibri" w:hAnsi="Calibri" w:cs="Calibri"/>
            <w:color w:val="0000FF"/>
          </w:rPr>
          <w:t>подпункте 38.1.1</w:t>
        </w:r>
      </w:hyperlink>
      <w:r>
        <w:rPr>
          <w:rFonts w:ascii="Calibri" w:hAnsi="Calibri" w:cs="Calibri"/>
        </w:rPr>
        <w:t xml:space="preserve"> Административного регламента, и не прекращено по заявлению владельца радиоэлектронного средства в порядке, установленном в </w:t>
      </w:r>
      <w:hyperlink w:anchor="Par418" w:history="1">
        <w:r>
          <w:rPr>
            <w:rFonts w:ascii="Calibri" w:hAnsi="Calibri" w:cs="Calibri"/>
            <w:color w:val="0000FF"/>
          </w:rPr>
          <w:t>подпункте 38.1.3</w:t>
        </w:r>
      </w:hyperlink>
      <w:r>
        <w:rPr>
          <w:rFonts w:ascii="Calibri" w:hAnsi="Calibri" w:cs="Calibri"/>
        </w:rPr>
        <w:t xml:space="preserve"> Административного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проведения проверки, в результате которой обнаружены недостоверные данные в документах, представляемых заявителем для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Недостоверность сведений определяется путем сравнения результатов проверок с данными, указанными в свидетельстве о регистрации радиоэлектронного средства и высокочастотного </w:t>
      </w:r>
      <w:r>
        <w:rPr>
          <w:rFonts w:ascii="Calibri" w:hAnsi="Calibri" w:cs="Calibri"/>
        </w:rPr>
        <w:lastRenderedPageBreak/>
        <w:t>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недостоверных сведений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Оформленное уведомление о прекращении действия свидетельства о регистрации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38.1.5. При выявлении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представленным заявителем при их регистрации, территориальный орган Службы в срок, не превышающий 2 рабочих дней, уведомляет владельца радиоэлектронного средства и высокочастотного устройства гражданского назначения о выявленных недостоверных сведениях с предложением осуществить перерегистрацию радиоэлектронного средства и высокочастотного устройства гражданского назначения в двухмесячный срок.</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Оформленное уведомление о выявленных недостоверных сведениях вручается владельцу радиоэлектронного средства и высокочастотного устройства гражданского назначения лично либо его законному представителю в установленном порядке или направляется по почте заказным письмом с уведомлением о вручении.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владельцами радиоэлектронных средств и высокочастотных устройств гражданского назначения в двухмесячный срок заявлений о перерегистрации радиоэлектронных средств и высокочастотных устройств гражданского назначения территориальный орган Службы вправе принять решение о прекращении действия ранее выданных свидетельств о регистрации радиоэлектронных средств и высокочастотных устройств гражданского назначения с оформлением уведомлений о принятом решении в порядке, определенном в </w:t>
      </w:r>
      <w:hyperlink w:anchor="Par424" w:history="1">
        <w:r>
          <w:rPr>
            <w:rFonts w:ascii="Calibri" w:hAnsi="Calibri" w:cs="Calibri"/>
            <w:color w:val="0000FF"/>
          </w:rPr>
          <w:t>подпункте 38.1.4</w:t>
        </w:r>
      </w:hyperlink>
      <w:r>
        <w:rPr>
          <w:rFonts w:ascii="Calibri" w:hAnsi="Calibri" w:cs="Calibri"/>
        </w:rPr>
        <w:t xml:space="preserve"> Административного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38.1.6. Прекращение действия ранее выданного свидетельства о регистрации радиоэлектронного средства гражданского назначения в связи с прекращением действия договора, указанного в </w:t>
      </w:r>
      <w:hyperlink w:anchor="Par159" w:history="1">
        <w:r>
          <w:rPr>
            <w:rFonts w:ascii="Calibri" w:hAnsi="Calibri" w:cs="Calibri"/>
            <w:color w:val="0000FF"/>
          </w:rPr>
          <w:t>подпункте 14.2</w:t>
        </w:r>
      </w:hyperlink>
      <w:r>
        <w:rPr>
          <w:rFonts w:ascii="Calibri" w:hAnsi="Calibri" w:cs="Calibri"/>
        </w:rPr>
        <w:t xml:space="preserve"> Административного регламента, осуществляется только при условии: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свидетельства о регистрации, действие которого не прекращено по окончании срока действия в порядке, установленном в </w:t>
      </w:r>
      <w:hyperlink w:anchor="Par410" w:history="1">
        <w:r>
          <w:rPr>
            <w:rFonts w:ascii="Calibri" w:hAnsi="Calibri" w:cs="Calibri"/>
            <w:color w:val="0000FF"/>
          </w:rPr>
          <w:t>подпункте 38.1.1</w:t>
        </w:r>
      </w:hyperlink>
      <w:r>
        <w:rPr>
          <w:rFonts w:ascii="Calibri" w:hAnsi="Calibri" w:cs="Calibri"/>
        </w:rPr>
        <w:t xml:space="preserve"> Административного регламента, и не прекращено по заявлению владельца радиоэлектронных средств в порядке, установленном в </w:t>
      </w:r>
      <w:hyperlink w:anchor="Par418" w:history="1">
        <w:r>
          <w:rPr>
            <w:rFonts w:ascii="Calibri" w:hAnsi="Calibri" w:cs="Calibri"/>
            <w:color w:val="0000FF"/>
          </w:rPr>
          <w:t>подпункте 38.1.3</w:t>
        </w:r>
      </w:hyperlink>
      <w:r>
        <w:rPr>
          <w:rFonts w:ascii="Calibri" w:hAnsi="Calibri" w:cs="Calibri"/>
        </w:rPr>
        <w:t xml:space="preserve"> Административного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получения территориальным органом Службы достоверной информации о прекращении действия договора, указанного в </w:t>
      </w:r>
      <w:hyperlink w:anchor="Par159" w:history="1">
        <w:r>
          <w:rPr>
            <w:rFonts w:ascii="Calibri" w:hAnsi="Calibri" w:cs="Calibri"/>
            <w:color w:val="0000FF"/>
          </w:rPr>
          <w:t>подпункте 14.2</w:t>
        </w:r>
      </w:hyperlink>
      <w:r>
        <w:rPr>
          <w:rFonts w:ascii="Calibri" w:hAnsi="Calibri" w:cs="Calibri"/>
        </w:rPr>
        <w:t xml:space="preserve"> Административного регламента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данных условий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Оформленное письменное уведомление о прекращении действия свидетельства о регистрации радиоэлектронного средства гражданского назначения вручается владельцу радиоэлектронного средства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оформлением уведомления о прекращении действия свидетельства о регистрации радиоэлектронного средства гражданского назначения в установленном порядке вносится соответствующая запись в ЕИС.</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После завершения процедуры прекращения действия свидетельства о регистрации все </w:t>
      </w:r>
      <w:r>
        <w:rPr>
          <w:rFonts w:ascii="Calibri" w:hAnsi="Calibri" w:cs="Calibri"/>
        </w:rPr>
        <w:lastRenderedPageBreak/>
        <w:t>документы и материалы, послужившие основанием для прекращения действия свидетельства о регистрации радиоэлектронного средства и высокочастотного устройства гражданского назначения, а также копия письменного извещения о прекращении действия свидетельства о регистрации радиоэлектронного средства и высокочастотного устройства гражданского назначения подшиваются в дело владельца радиоэлектронного средства и высокочастотного устройства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1"/>
        <w:rPr>
          <w:rFonts w:ascii="Calibri" w:hAnsi="Calibri" w:cs="Calibri"/>
        </w:rPr>
      </w:pPr>
      <w:bookmarkStart w:id="48" w:name="Par443"/>
      <w:bookmarkEnd w:id="48"/>
      <w:r>
        <w:rPr>
          <w:rFonts w:ascii="Calibri" w:hAnsi="Calibri" w:cs="Calibri"/>
        </w:rPr>
        <w:t>IV. Формы контроля за исполнением регламента</w:t>
      </w:r>
    </w:p>
    <w:p w:rsidR="00AE520D" w:rsidRDefault="00AE520D">
      <w:pPr>
        <w:widowControl w:val="0"/>
        <w:autoSpaceDE w:val="0"/>
        <w:autoSpaceDN w:val="0"/>
        <w:adjustRightInd w:val="0"/>
        <w:spacing w:after="0" w:line="240" w:lineRule="auto"/>
        <w:jc w:val="center"/>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49" w:name="Par445"/>
      <w:bookmarkEnd w:id="49"/>
      <w:r>
        <w:rPr>
          <w:rFonts w:ascii="Calibri" w:hAnsi="Calibri" w:cs="Calibri"/>
        </w:rPr>
        <w:t>Порядок осуществления текущего контроля</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регламента и иных нормативных правовых</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 ими решений</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 осуществляется должностными лицами, ответственными за организацию работы по предоставлению государственной услуги, путем:</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проверок соблюдения и исполнения специалистами Службы положений Административного регламента, иных нормативных правовых актов Российской Федерации;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экспертизы проектов решений и документов, являющихся результатами административных процедур.</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Перечень должностных лиц, осуществляющих текущий контроль в форме правовой экспертизы проектов решений и документов, устанавливается положениями Административного регламента, определяющими порядок выполнения соответствующих административных действий.</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по регистрации радиоэлектронных средств и высокочастотных устройств гражданского назначения, принимают меры по устранению таких нарушений.</w:t>
      </w:r>
    </w:p>
    <w:p w:rsidR="00AE520D" w:rsidRDefault="00AE520D">
      <w:pPr>
        <w:widowControl w:val="0"/>
        <w:autoSpaceDE w:val="0"/>
        <w:autoSpaceDN w:val="0"/>
        <w:adjustRightInd w:val="0"/>
        <w:spacing w:after="0" w:line="240" w:lineRule="auto"/>
        <w:jc w:val="center"/>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50" w:name="Par457"/>
      <w:bookmarkEnd w:id="50"/>
      <w:r>
        <w:rPr>
          <w:rFonts w:ascii="Calibri" w:hAnsi="Calibri" w:cs="Calibri"/>
        </w:rPr>
        <w:t>Порядок и периодичность осуществления плановых</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Контроль за полнотой и качеством предоставления государственной услуги по регистрации радиоэлектронных средств и высокочастотных устройств гражданского назначения осуществляется в формах:</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проверок;</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руководителями структурных подразделений;</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(бездействие) должностных лиц структурных подразделений, ответственных за организацию работы по предоставлению государственной услуги, предусмотренной Административным регламентом.</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(плановые и внеплановые) проводятся на основании приказов Службы и (или) ее территориальных органов.</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Плановые проверки проводятся в соответствии с установленными планами работы Службы и планами работы территориальных органов Службы.</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Решение о проведении внеплановой проверки полноты и качества предоставления государственной услуги по регистрации радиоэлектронных средств и высокочастотных устройств </w:t>
      </w:r>
      <w:r>
        <w:rPr>
          <w:rFonts w:ascii="Calibri" w:hAnsi="Calibri" w:cs="Calibri"/>
        </w:rPr>
        <w:lastRenderedPageBreak/>
        <w:t>гражданского назначения принимается руководителем Службы или руководителем территориального органа Службы в следующих случаях:</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проверкой устранения ранее выявленных нарушений Административного регламента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Службы, отвечающих за предоставление государственной услуги по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Результаты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оформляются актом, в котором отмечаются выявленные недостатки и предложения по их устранению.</w:t>
      </w:r>
    </w:p>
    <w:p w:rsidR="00AE520D" w:rsidRDefault="00AE520D">
      <w:pPr>
        <w:widowControl w:val="0"/>
        <w:autoSpaceDE w:val="0"/>
        <w:autoSpaceDN w:val="0"/>
        <w:adjustRightInd w:val="0"/>
        <w:spacing w:after="0" w:line="240" w:lineRule="auto"/>
        <w:jc w:val="center"/>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51" w:name="Par473"/>
      <w:bookmarkEnd w:id="51"/>
      <w:r>
        <w:rPr>
          <w:rFonts w:ascii="Calibri" w:hAnsi="Calibri" w:cs="Calibri"/>
        </w:rPr>
        <w:t>Ответственность должностных лиц федерального органа</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за решения и действия (бездействие),</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Ответственность за предоставление государственной услуги по регистрации радиоэлектронных средств и высокочастотных устройств гражданского назначения возлагается на руководителей территориальных органов Службы и непосредственно на руководителя Службы.</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Персональная ответственность за выполнение государственной услуги закрепляется в должностных регламентах специалистов Службы, ответственных за предоставление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привлечении к ответственности виновных в нарушении положений Административного регламента должностных лиц Службы по результатам внеплановой проверки (служебного расследования) лицам, по жалобам которых проводилась такая проверка, в течение десяти дней со дня принятия таких мер направляется в письменной форме сообщение о мерах, принятых в отношении соответствующих виновных лиц.</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52" w:name="Par483"/>
      <w:bookmarkEnd w:id="52"/>
      <w:r>
        <w:rPr>
          <w:rFonts w:ascii="Calibri" w:hAnsi="Calibri" w:cs="Calibri"/>
        </w:rPr>
        <w:t>Положения, характеризующие требования к порядку</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Контроль за предоставлением государственной услуги по регистрации радиоэлектронных средств и высокочастотных устройств гражданского назначения со стороны граждан осуществляется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 по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Контроль за предоставлением государственной услуги по регистрации радиоэлектронных средств и высокочастотных устройств гражданского назначения со стороны объединений граждан и организаций осуществляется в случае представления этими </w:t>
      </w:r>
      <w:r>
        <w:rPr>
          <w:rFonts w:ascii="Calibri" w:hAnsi="Calibri" w:cs="Calibri"/>
        </w:rPr>
        <w:lastRenderedPageBreak/>
        <w:t>объединениями и организациями интересов своих членов-граждан, являющихся заявителями при предоставлении государственной услуги,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 по регистрации радиоэлектронных средств и высокочастотных устройств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1"/>
        <w:rPr>
          <w:rFonts w:ascii="Calibri" w:hAnsi="Calibri" w:cs="Calibri"/>
        </w:rPr>
      </w:pPr>
      <w:bookmarkStart w:id="53" w:name="Par491"/>
      <w:bookmarkEnd w:id="53"/>
      <w:r>
        <w:rPr>
          <w:rFonts w:ascii="Calibri" w:hAnsi="Calibri" w:cs="Calibri"/>
        </w:rPr>
        <w:t>V. Досудебный (внесудебный) порядок обжалования</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органов, предоставляющих</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их должностных лиц</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Заявитель имеет право на обжалование решений и действий (бездействия) Службы (территориальных органов Службы), должностных лиц Службы (должностных лиц территориальных органов Службы) в досудебном (внесудебном) порядке.</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может обратиться с жалобой по основаниям и в порядке, предусмотренном </w:t>
      </w:r>
      <w:hyperlink r:id="rId17" w:history="1">
        <w:r>
          <w:rPr>
            <w:rFonts w:ascii="Calibri" w:hAnsi="Calibri" w:cs="Calibri"/>
            <w:color w:val="0000FF"/>
          </w:rPr>
          <w:t>статьями 11.1</w:t>
        </w:r>
      </w:hyperlink>
      <w:r>
        <w:rPr>
          <w:rFonts w:ascii="Calibri" w:hAnsi="Calibri" w:cs="Calibri"/>
        </w:rPr>
        <w:t xml:space="preserve"> и </w:t>
      </w:r>
      <w:hyperlink r:id="rId18" w:history="1">
        <w:r>
          <w:rPr>
            <w:rFonts w:ascii="Calibri" w:hAnsi="Calibri" w:cs="Calibri"/>
            <w:color w:val="0000FF"/>
          </w:rPr>
          <w:t>11.2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в том числе в следующих случаях:</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подается в письменной форме на бумажном носителе, в электронной форме в Службу.</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решение, принятое руководством территориальных органов Службы, подается в Службу.</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решение, принятое руководством Службы, а также в случае несогласия с ранее принятым решением на жалобу подается в вышестоящий орган государственной власти.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Вышестоящим органом государственной власти, которому может быть адресована жалоба в досудебном (внесудебном) порядке, является Министерство связи и массовых коммуникаций Российской Федерации.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Министерства связи и массовых коммуникаций Российской Федерации: Тверская ул., д. 7, Москва, 125375.</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Минкомсвязи России в информационно-телекоммуникационной сети "Интернет": www.minsvyaz.ru или www.минсвязь.рф.</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office@minsvyaz.ru.</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Жалоба может быть направлена по почте, с использованием информационно-телекоммуникационной сети "Интернет", официального сайта Службы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Жалоба должна содержать:</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 результатам рассмотрения жалобы Служба принимает одно из следующих решений:</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AE520D" w:rsidRDefault="00AE5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right"/>
        <w:outlineLvl w:val="1"/>
        <w:rPr>
          <w:rFonts w:ascii="Calibri" w:hAnsi="Calibri" w:cs="Calibri"/>
        </w:rPr>
      </w:pPr>
      <w:bookmarkStart w:id="54" w:name="Par528"/>
      <w:bookmarkEnd w:id="54"/>
      <w:r>
        <w:rPr>
          <w:rFonts w:ascii="Calibri" w:hAnsi="Calibri" w:cs="Calibri"/>
        </w:rPr>
        <w:t>Приложение N 1</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по регистрации радиоэлектронных</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высокочастотных устройств</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rPr>
          <w:rFonts w:ascii="Calibri" w:hAnsi="Calibri" w:cs="Calibri"/>
        </w:rPr>
      </w:pPr>
      <w:bookmarkStart w:id="55" w:name="Par539"/>
      <w:bookmarkEnd w:id="55"/>
      <w:r>
        <w:rPr>
          <w:rFonts w:ascii="Calibri" w:hAnsi="Calibri" w:cs="Calibri"/>
        </w:rPr>
        <w:t>БЛОК-СХЕМА</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ПО РЕГИСТРАЦИИ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РАДИОЭЛЕКТРОННЫХ СРЕДСТВ И ВЫСОКОЧАСТОТНЫХ УСТРОЙСТВ</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(РЭС И ВЧУ) 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pStyle w:val="ConsPlusNonformat"/>
      </w:pPr>
      <w:r>
        <w:t xml:space="preserve">                 (──────────────────────────────────────)</w:t>
      </w:r>
    </w:p>
    <w:p w:rsidR="00AE520D" w:rsidRDefault="00AE520D">
      <w:pPr>
        <w:pStyle w:val="ConsPlusNonformat"/>
      </w:pPr>
      <w:r>
        <w:t xml:space="preserve">                 │Начало предоставления услуги: владелец│</w:t>
      </w:r>
    </w:p>
    <w:p w:rsidR="00AE520D" w:rsidRDefault="00AE520D">
      <w:pPr>
        <w:pStyle w:val="ConsPlusNonformat"/>
      </w:pPr>
      <w:r>
        <w:t>┌───────────────&gt;│  РЭС или ВЧУ обращается с заявлением │</w:t>
      </w:r>
    </w:p>
    <w:p w:rsidR="00AE520D" w:rsidRDefault="00AE520D">
      <w:pPr>
        <w:pStyle w:val="ConsPlusNonformat"/>
      </w:pPr>
      <w:r>
        <w:t>│                │           об их регистрации          │</w:t>
      </w:r>
    </w:p>
    <w:p w:rsidR="00AE520D" w:rsidRDefault="00AE520D">
      <w:pPr>
        <w:pStyle w:val="ConsPlusNonformat"/>
      </w:pPr>
      <w:r>
        <w:t>│                (──────────────────┬───────────────────)</w:t>
      </w:r>
    </w:p>
    <w:p w:rsidR="00AE520D" w:rsidRDefault="00AE520D">
      <w:pPr>
        <w:pStyle w:val="ConsPlusNonformat"/>
      </w:pPr>
      <w:r>
        <w:t>│                                   │</w:t>
      </w:r>
    </w:p>
    <w:p w:rsidR="00AE520D" w:rsidRDefault="00AE520D">
      <w:pPr>
        <w:pStyle w:val="ConsPlusNonformat"/>
      </w:pPr>
      <w:r>
        <w:t>│                                   \/</w:t>
      </w:r>
    </w:p>
    <w:p w:rsidR="00AE520D" w:rsidRDefault="00AE520D">
      <w:pPr>
        <w:pStyle w:val="ConsPlusNonformat"/>
      </w:pPr>
      <w:r>
        <w:t>│                ┌──────────────────────────────────────┐</w:t>
      </w:r>
    </w:p>
    <w:p w:rsidR="00AE520D" w:rsidRDefault="00AE520D">
      <w:pPr>
        <w:pStyle w:val="ConsPlusNonformat"/>
      </w:pPr>
      <w:r>
        <w:t>│                │    Прием и регистрация документов    │</w:t>
      </w:r>
    </w:p>
    <w:p w:rsidR="00AE520D" w:rsidRDefault="00AE520D">
      <w:pPr>
        <w:pStyle w:val="ConsPlusNonformat"/>
      </w:pPr>
      <w:r>
        <w:t>│                └──────────────────┬───────────────────┘</w:t>
      </w:r>
    </w:p>
    <w:p w:rsidR="00AE520D" w:rsidRDefault="00AE520D">
      <w:pPr>
        <w:pStyle w:val="ConsPlusNonformat"/>
      </w:pPr>
      <w:r>
        <w:t>│                                   │</w:t>
      </w:r>
    </w:p>
    <w:p w:rsidR="00AE520D" w:rsidRDefault="00AE520D">
      <w:pPr>
        <w:pStyle w:val="ConsPlusNonformat"/>
      </w:pPr>
      <w:r>
        <w:t>│                                   \/</w:t>
      </w:r>
    </w:p>
    <w:p w:rsidR="00AE520D" w:rsidRDefault="00AE520D">
      <w:pPr>
        <w:pStyle w:val="ConsPlusNonformat"/>
      </w:pPr>
      <w:r>
        <w:t>│                ┌──────────────────────────────────────┐</w:t>
      </w:r>
    </w:p>
    <w:p w:rsidR="00AE520D" w:rsidRDefault="00AE520D">
      <w:pPr>
        <w:pStyle w:val="ConsPlusNonformat"/>
      </w:pPr>
      <w:r>
        <w:t>│                │    Правовая экспертиза документов.   │</w:t>
      </w:r>
    </w:p>
    <w:p w:rsidR="00AE520D" w:rsidRDefault="00AE520D">
      <w:pPr>
        <w:pStyle w:val="ConsPlusNonformat"/>
      </w:pPr>
      <w:r>
        <w:t>│                │    Выявление оснований для отказа    │</w:t>
      </w:r>
    </w:p>
    <w:p w:rsidR="00AE520D" w:rsidRDefault="00AE520D">
      <w:pPr>
        <w:pStyle w:val="ConsPlusNonformat"/>
      </w:pPr>
      <w:r>
        <w:t>│                │       в регистрации РЭС или ВЧУ      │</w:t>
      </w:r>
    </w:p>
    <w:p w:rsidR="00AE520D" w:rsidRDefault="00AE520D">
      <w:pPr>
        <w:pStyle w:val="ConsPlusNonformat"/>
      </w:pPr>
      <w:r>
        <w:t>│                └──────────────────┬───────────────────┘</w:t>
      </w:r>
    </w:p>
    <w:p w:rsidR="00AE520D" w:rsidRDefault="00AE520D">
      <w:pPr>
        <w:pStyle w:val="ConsPlusNonformat"/>
      </w:pPr>
      <w:r>
        <w:t>│                                   │</w:t>
      </w:r>
    </w:p>
    <w:p w:rsidR="00AE520D" w:rsidRDefault="00AE520D">
      <w:pPr>
        <w:pStyle w:val="ConsPlusNonformat"/>
      </w:pPr>
      <w:r>
        <w:t>│                                   \/</w:t>
      </w:r>
    </w:p>
    <w:p w:rsidR="00AE520D" w:rsidRDefault="00AE520D">
      <w:pPr>
        <w:pStyle w:val="ConsPlusNonformat"/>
      </w:pPr>
      <w:r>
        <w:t>│                есть      ┌────────/\─────────┐     нет</w:t>
      </w:r>
    </w:p>
    <w:p w:rsidR="00AE520D" w:rsidRDefault="00AE520D">
      <w:pPr>
        <w:pStyle w:val="ConsPlusNonformat"/>
      </w:pPr>
      <w:r>
        <w:t>│           ┌──────────────&lt;  Препятствия для  &gt;──────────────┐</w:t>
      </w:r>
    </w:p>
    <w:p w:rsidR="00AE520D" w:rsidRDefault="00AE520D">
      <w:pPr>
        <w:pStyle w:val="ConsPlusNonformat"/>
      </w:pPr>
      <w:r>
        <w:t>│           │              │  регистрации РЭС  │              │</w:t>
      </w:r>
    </w:p>
    <w:p w:rsidR="00AE520D" w:rsidRDefault="00AE520D">
      <w:pPr>
        <w:pStyle w:val="ConsPlusNonformat"/>
      </w:pPr>
      <w:r>
        <w:t>│           │              └────────\/─────────┘              │</w:t>
      </w:r>
    </w:p>
    <w:p w:rsidR="00AE520D" w:rsidRDefault="00AE520D">
      <w:pPr>
        <w:pStyle w:val="ConsPlusNonformat"/>
      </w:pPr>
      <w:r>
        <w:t>│           \/                                                \/</w:t>
      </w:r>
    </w:p>
    <w:p w:rsidR="00AE520D" w:rsidRDefault="00AE520D">
      <w:pPr>
        <w:pStyle w:val="ConsPlusNonformat"/>
      </w:pPr>
      <w:r>
        <w:t>│ ┌───────────────────────────┐                ┌──────────────────────────┐</w:t>
      </w:r>
    </w:p>
    <w:p w:rsidR="00AE520D" w:rsidRDefault="00AE520D">
      <w:pPr>
        <w:pStyle w:val="ConsPlusNonformat"/>
      </w:pPr>
      <w:r>
        <w:t>│ │ Подготовка и направление  │                │  Учет РЭС или ВЧУ в ЕИС  │</w:t>
      </w:r>
    </w:p>
    <w:p w:rsidR="00AE520D" w:rsidRDefault="00AE520D">
      <w:pPr>
        <w:pStyle w:val="ConsPlusNonformat"/>
      </w:pPr>
      <w:r>
        <w:t>│ │ заявителю мотивированного │                └─────────────┬────────────┘</w:t>
      </w:r>
    </w:p>
    <w:p w:rsidR="00AE520D" w:rsidRDefault="00AE520D">
      <w:pPr>
        <w:pStyle w:val="ConsPlusNonformat"/>
      </w:pPr>
      <w:r>
        <w:t>│ │   отказа в регистрации    │                              │</w:t>
      </w:r>
    </w:p>
    <w:p w:rsidR="00AE520D" w:rsidRDefault="00AE520D">
      <w:pPr>
        <w:pStyle w:val="ConsPlusNonformat"/>
      </w:pPr>
      <w:r>
        <w:t>│ │        РЭС или ВЧУ        │                              \/</w:t>
      </w:r>
    </w:p>
    <w:p w:rsidR="00AE520D" w:rsidRDefault="00AE520D">
      <w:pPr>
        <w:pStyle w:val="ConsPlusNonformat"/>
      </w:pPr>
      <w:r>
        <w:t>│ └─────────────┬─────────────┘                ┌──────────────────────────┐</w:t>
      </w:r>
    </w:p>
    <w:p w:rsidR="00AE520D" w:rsidRDefault="00AE520D">
      <w:pPr>
        <w:pStyle w:val="ConsPlusNonformat"/>
      </w:pPr>
      <w:r>
        <w:t>│               │                              │ Оформление свидетельства │</w:t>
      </w:r>
    </w:p>
    <w:p w:rsidR="00AE520D" w:rsidRDefault="00AE520D">
      <w:pPr>
        <w:pStyle w:val="ConsPlusNonformat"/>
      </w:pPr>
      <w:r>
        <w:t>└───────────────┘                              │  о регистрации РЭС и ВЧУ │</w:t>
      </w:r>
    </w:p>
    <w:p w:rsidR="00AE520D" w:rsidRDefault="00AE520D">
      <w:pPr>
        <w:pStyle w:val="ConsPlusNonformat"/>
      </w:pPr>
      <w:r>
        <w:t xml:space="preserve">                                               └─────────────┬────────────┘</w:t>
      </w:r>
    </w:p>
    <w:p w:rsidR="00AE520D" w:rsidRDefault="00AE520D">
      <w:pPr>
        <w:pStyle w:val="ConsPlusNonformat"/>
      </w:pPr>
      <w:r>
        <w:t xml:space="preserve">                                                             │</w:t>
      </w:r>
    </w:p>
    <w:p w:rsidR="00AE520D" w:rsidRDefault="00AE520D">
      <w:pPr>
        <w:pStyle w:val="ConsPlusNonformat"/>
      </w:pPr>
      <w:r>
        <w:t xml:space="preserve">                                                             \/</w:t>
      </w:r>
    </w:p>
    <w:p w:rsidR="00AE520D" w:rsidRDefault="00AE520D">
      <w:pPr>
        <w:pStyle w:val="ConsPlusNonformat"/>
      </w:pPr>
      <w:r>
        <w:t xml:space="preserve">                                               ┌──────────────────────────┐</w:t>
      </w:r>
    </w:p>
    <w:p w:rsidR="00AE520D" w:rsidRDefault="00AE520D">
      <w:pPr>
        <w:pStyle w:val="ConsPlusNonformat"/>
      </w:pPr>
      <w:r>
        <w:t xml:space="preserve">                                               │     Учет оформленного    │</w:t>
      </w:r>
    </w:p>
    <w:p w:rsidR="00AE520D" w:rsidRDefault="00AE520D">
      <w:pPr>
        <w:pStyle w:val="ConsPlusNonformat"/>
      </w:pPr>
      <w:r>
        <w:t xml:space="preserve">                                               │      свидетельства о     │</w:t>
      </w:r>
    </w:p>
    <w:p w:rsidR="00AE520D" w:rsidRDefault="00AE520D">
      <w:pPr>
        <w:pStyle w:val="ConsPlusNonformat"/>
      </w:pPr>
      <w:r>
        <w:t xml:space="preserve">                                               │  регистрации РЭС или ВЧУ │</w:t>
      </w:r>
    </w:p>
    <w:p w:rsidR="00AE520D" w:rsidRDefault="00AE520D">
      <w:pPr>
        <w:pStyle w:val="ConsPlusNonformat"/>
      </w:pPr>
      <w:r>
        <w:t xml:space="preserve">                                               └─────────────┬────────────┘</w:t>
      </w:r>
    </w:p>
    <w:p w:rsidR="00AE520D" w:rsidRDefault="00AE520D">
      <w:pPr>
        <w:pStyle w:val="ConsPlusNonformat"/>
      </w:pPr>
      <w:r>
        <w:t xml:space="preserve">                                                             │</w:t>
      </w:r>
    </w:p>
    <w:p w:rsidR="00AE520D" w:rsidRDefault="00AE520D">
      <w:pPr>
        <w:pStyle w:val="ConsPlusNonformat"/>
      </w:pPr>
      <w:r>
        <w:t xml:space="preserve">                                                             \/</w:t>
      </w:r>
    </w:p>
    <w:p w:rsidR="00AE520D" w:rsidRDefault="00AE520D">
      <w:pPr>
        <w:pStyle w:val="ConsPlusNonformat"/>
      </w:pPr>
      <w:r>
        <w:t xml:space="preserve">                                               ┌──────────────────────────┐</w:t>
      </w:r>
    </w:p>
    <w:p w:rsidR="00AE520D" w:rsidRDefault="00AE520D">
      <w:pPr>
        <w:pStyle w:val="ConsPlusNonformat"/>
      </w:pPr>
      <w:r>
        <w:t xml:space="preserve">                                               │   Выдача свидетельства   │</w:t>
      </w:r>
    </w:p>
    <w:p w:rsidR="00AE520D" w:rsidRDefault="00AE520D">
      <w:pPr>
        <w:pStyle w:val="ConsPlusNonformat"/>
      </w:pPr>
      <w:r>
        <w:t xml:space="preserve">                                               │ о регистрации РЭС или ВЧУ│</w:t>
      </w:r>
    </w:p>
    <w:p w:rsidR="00AE520D" w:rsidRDefault="00AE520D">
      <w:pPr>
        <w:pStyle w:val="ConsPlusNonformat"/>
      </w:pPr>
      <w:r>
        <w:t xml:space="preserve">                                               └─────────────┬────────────┘</w:t>
      </w:r>
    </w:p>
    <w:p w:rsidR="00AE520D" w:rsidRDefault="00AE520D">
      <w:pPr>
        <w:pStyle w:val="ConsPlusNonformat"/>
      </w:pPr>
      <w:r>
        <w:t xml:space="preserve">                                                             │</w:t>
      </w:r>
    </w:p>
    <w:p w:rsidR="00AE520D" w:rsidRDefault="00AE520D">
      <w:pPr>
        <w:pStyle w:val="ConsPlusNonformat"/>
      </w:pPr>
      <w:r>
        <w:t xml:space="preserve">                                                             \/</w:t>
      </w:r>
    </w:p>
    <w:p w:rsidR="00AE520D" w:rsidRDefault="00AE520D">
      <w:pPr>
        <w:pStyle w:val="ConsPlusNonformat"/>
      </w:pPr>
      <w:r>
        <w:t xml:space="preserve">                                               ┌──────────────────────────┐</w:t>
      </w:r>
    </w:p>
    <w:p w:rsidR="00AE520D" w:rsidRDefault="00AE520D">
      <w:pPr>
        <w:pStyle w:val="ConsPlusNonformat"/>
      </w:pPr>
      <w:r>
        <w:t xml:space="preserve">                                               │ Оформление дела владельца│</w:t>
      </w:r>
    </w:p>
    <w:p w:rsidR="00AE520D" w:rsidRDefault="00AE520D">
      <w:pPr>
        <w:pStyle w:val="ConsPlusNonformat"/>
      </w:pPr>
      <w:r>
        <w:t xml:space="preserve">                                               │        РЭС или ВЧУ       │</w:t>
      </w:r>
    </w:p>
    <w:p w:rsidR="00AE520D" w:rsidRDefault="00AE520D">
      <w:pPr>
        <w:pStyle w:val="ConsPlusNonformat"/>
      </w:pPr>
      <w:r>
        <w:t xml:space="preserve">                                               └─────────────┬────────────┘</w:t>
      </w:r>
    </w:p>
    <w:p w:rsidR="00AE520D" w:rsidRDefault="00AE520D">
      <w:pPr>
        <w:pStyle w:val="ConsPlusNonformat"/>
      </w:pPr>
      <w:r>
        <w:t xml:space="preserve">                                     ┌───────────────────────┘</w:t>
      </w:r>
    </w:p>
    <w:p w:rsidR="00AE520D" w:rsidRDefault="00AE520D">
      <w:pPr>
        <w:pStyle w:val="ConsPlusNonformat"/>
      </w:pPr>
      <w:r>
        <w:t xml:space="preserve">                                     │</w:t>
      </w:r>
    </w:p>
    <w:p w:rsidR="00AE520D" w:rsidRDefault="00AE520D">
      <w:pPr>
        <w:pStyle w:val="ConsPlusNonformat"/>
      </w:pPr>
      <w:r>
        <w:t xml:space="preserve">                                     \/</w:t>
      </w:r>
    </w:p>
    <w:p w:rsidR="00AE520D" w:rsidRDefault="00AE520D">
      <w:pPr>
        <w:pStyle w:val="ConsPlusNonformat"/>
      </w:pPr>
      <w:r>
        <w:t xml:space="preserve">                    (────────────────────────────────)</w:t>
      </w:r>
    </w:p>
    <w:p w:rsidR="00AE520D" w:rsidRDefault="00AE520D">
      <w:pPr>
        <w:pStyle w:val="ConsPlusNonformat"/>
      </w:pPr>
      <w:r>
        <w:t xml:space="preserve">                    │Завершение предоставления услуги│</w:t>
      </w:r>
    </w:p>
    <w:p w:rsidR="00AE520D" w:rsidRDefault="00AE520D">
      <w:pPr>
        <w:pStyle w:val="ConsPlusNonformat"/>
      </w:pPr>
      <w:r>
        <w:t xml:space="preserve">                    (────────────────────────────────)</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right"/>
        <w:outlineLvl w:val="1"/>
        <w:rPr>
          <w:rFonts w:ascii="Calibri" w:hAnsi="Calibri" w:cs="Calibri"/>
        </w:rPr>
      </w:pPr>
      <w:bookmarkStart w:id="56" w:name="Par607"/>
      <w:bookmarkEnd w:id="56"/>
      <w:r>
        <w:rPr>
          <w:rFonts w:ascii="Calibri" w:hAnsi="Calibri" w:cs="Calibri"/>
        </w:rPr>
        <w:t>Приложение N 2</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по регистрации радиоэлектронных</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высокочастотных устройств</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rPr>
          <w:rFonts w:ascii="Calibri" w:hAnsi="Calibri" w:cs="Calibri"/>
        </w:rPr>
      </w:pPr>
      <w:bookmarkStart w:id="57" w:name="Par618"/>
      <w:bookmarkEnd w:id="57"/>
      <w:r>
        <w:rPr>
          <w:rFonts w:ascii="Calibri" w:hAnsi="Calibri" w:cs="Calibri"/>
        </w:rPr>
        <w:t>РЕКВИЗИТЫ</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Местонахождение:       Китайгородский проезд, д. 7, стр. 2, г. Москва,</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109074</w:t>
      </w:r>
    </w:p>
    <w:p w:rsidR="00AE520D" w:rsidRDefault="00AE520D">
      <w:pPr>
        <w:pStyle w:val="ConsPlusCell"/>
        <w:rPr>
          <w:rFonts w:ascii="Courier New" w:hAnsi="Courier New" w:cs="Courier New"/>
          <w:sz w:val="20"/>
          <w:szCs w:val="20"/>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Официальный сайт Службы в                   www.rsoc.ru</w:t>
      </w:r>
    </w:p>
    <w:p w:rsidR="00AE520D" w:rsidRDefault="00AE520D">
      <w:pPr>
        <w:pStyle w:val="ConsPlusCell"/>
        <w:rPr>
          <w:rFonts w:ascii="Courier New" w:hAnsi="Courier New" w:cs="Courier New"/>
          <w:sz w:val="20"/>
          <w:szCs w:val="20"/>
        </w:rPr>
      </w:pPr>
      <w:r>
        <w:rPr>
          <w:rFonts w:ascii="Courier New" w:hAnsi="Courier New" w:cs="Courier New"/>
          <w:sz w:val="20"/>
          <w:szCs w:val="20"/>
        </w:rPr>
        <w:t>сети Интернет:</w:t>
      </w:r>
    </w:p>
    <w:p w:rsidR="00AE520D" w:rsidRDefault="00AE520D">
      <w:pPr>
        <w:pStyle w:val="ConsPlusCell"/>
        <w:rPr>
          <w:rFonts w:ascii="Courier New" w:hAnsi="Courier New" w:cs="Courier New"/>
          <w:sz w:val="20"/>
          <w:szCs w:val="20"/>
        </w:rPr>
      </w:pPr>
      <w:r>
        <w:rPr>
          <w:rFonts w:ascii="Courier New" w:hAnsi="Courier New" w:cs="Courier New"/>
          <w:sz w:val="20"/>
          <w:szCs w:val="20"/>
        </w:rPr>
        <w:t>График работы отдела             понедельник      с 10.00 до 12.00</w:t>
      </w:r>
    </w:p>
    <w:p w:rsidR="00AE520D" w:rsidRDefault="00AE520D">
      <w:pPr>
        <w:pStyle w:val="ConsPlusCell"/>
        <w:rPr>
          <w:rFonts w:ascii="Courier New" w:hAnsi="Courier New" w:cs="Courier New"/>
          <w:sz w:val="20"/>
          <w:szCs w:val="20"/>
        </w:rPr>
      </w:pPr>
      <w:r>
        <w:rPr>
          <w:rFonts w:ascii="Courier New" w:hAnsi="Courier New" w:cs="Courier New"/>
          <w:sz w:val="20"/>
          <w:szCs w:val="20"/>
        </w:rPr>
        <w:t>документооборота, архива,        - пятница        с 14.00 до 16.00</w:t>
      </w:r>
    </w:p>
    <w:p w:rsidR="00AE520D" w:rsidRDefault="00AE520D">
      <w:pPr>
        <w:pStyle w:val="ConsPlusCell"/>
        <w:rPr>
          <w:rFonts w:ascii="Courier New" w:hAnsi="Courier New" w:cs="Courier New"/>
          <w:sz w:val="20"/>
          <w:szCs w:val="20"/>
        </w:rPr>
      </w:pPr>
      <w:r>
        <w:rPr>
          <w:rFonts w:ascii="Courier New" w:hAnsi="Courier New" w:cs="Courier New"/>
          <w:sz w:val="20"/>
          <w:szCs w:val="20"/>
        </w:rPr>
        <w:t>контроля и работы с</w:t>
      </w:r>
    </w:p>
    <w:p w:rsidR="00AE520D" w:rsidRDefault="00AE520D">
      <w:pPr>
        <w:pStyle w:val="ConsPlusCell"/>
        <w:rPr>
          <w:rFonts w:ascii="Courier New" w:hAnsi="Courier New" w:cs="Courier New"/>
          <w:sz w:val="20"/>
          <w:szCs w:val="20"/>
        </w:rPr>
      </w:pPr>
      <w:r>
        <w:rPr>
          <w:rFonts w:ascii="Courier New" w:hAnsi="Courier New" w:cs="Courier New"/>
          <w:sz w:val="20"/>
          <w:szCs w:val="20"/>
        </w:rPr>
        <w:t>обращениями граждан</w:t>
      </w:r>
    </w:p>
    <w:p w:rsidR="00AE520D" w:rsidRDefault="00AE520D">
      <w:pPr>
        <w:pStyle w:val="ConsPlusCell"/>
        <w:rPr>
          <w:rFonts w:ascii="Courier New" w:hAnsi="Courier New" w:cs="Courier New"/>
          <w:sz w:val="20"/>
          <w:szCs w:val="20"/>
        </w:rPr>
      </w:pPr>
      <w:r>
        <w:rPr>
          <w:rFonts w:ascii="Courier New" w:hAnsi="Courier New" w:cs="Courier New"/>
          <w:sz w:val="20"/>
          <w:szCs w:val="20"/>
        </w:rPr>
        <w:t>(прием документов):              суббота,             выходной</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воскресенье</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widowControl w:val="0"/>
        <w:autoSpaceDE w:val="0"/>
        <w:autoSpaceDN w:val="0"/>
        <w:adjustRightInd w:val="0"/>
        <w:spacing w:after="0" w:line="240" w:lineRule="auto"/>
        <w:jc w:val="center"/>
        <w:outlineLvl w:val="2"/>
        <w:rPr>
          <w:rFonts w:ascii="Calibri" w:hAnsi="Calibri" w:cs="Calibri"/>
        </w:rPr>
      </w:pPr>
      <w:bookmarkStart w:id="58" w:name="Par634"/>
      <w:bookmarkEnd w:id="58"/>
      <w:r>
        <w:rPr>
          <w:rFonts w:ascii="Calibri" w:hAnsi="Calibri" w:cs="Calibri"/>
        </w:rPr>
        <w:t>Территориальные органы Федеральной службы</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по надзору в сфере связи, информационных технологий</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и массовых коммуникаций</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N N    Наименование        Почтовый адрес      Официальный     Электронный адрес</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 телефон        сайт (htpp://)</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1.   Управление         ул. Интернациональная, 22.rsoc.ru      rsockanc22@rsoc.ru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72, г. Барнаул,</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656049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(3852) 63 04 10,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(3852) 35 46 84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Алтайскому краю</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2.   Управление         ул. Ленина, д. 113,    28.rsoc.ru      Rsockanc28@rsoc.ru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Благовещенск</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Амурской области,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675000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(616-2) 33-73-63,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       (616-2) 37-16-98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Амурской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3.   Управление         Троицкий пр., д. 45,   29.rsoc.ru      rsockanc29@rsoc.ru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Архангельск, 163000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(8182) 28-62-31,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(8182) 20-18-43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lastRenderedPageBreak/>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Архангельской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Ненецкому</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4.   Управление         ул. Студенческая,      30.rsoc.ru      rsockanc30@rsoc.ru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 г. Астрахань,</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414004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(8512) 49-67-82</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Астраханской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5.   Управление         ул. Гагарина, д. 6     31.rsoc.ru      rsockanc31@rsoc.ru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"а", г. Белгород,</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308007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(4722) 31-53-77,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(4722) 31-53-77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Белгородской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6.   Управление         ул. К. Маркса, д. 9,   32.rsoc.ru      rsockanc32@rsoc.ru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Брянск, 241050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(4832) 74-10-85,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(4832) 74-10-85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Брянской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7.   Управление         ул. 1-я Пионерская,    33.rsoc.ru      rsockanc33@rsoc.ru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92, г. Владимир,</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600017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(4922) 23-03-53,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(4922) 43-17-17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Владимирской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8.   Управление         ул. Мира, 9,           34.rsoc.ru      rsockanc34@rsoc.ru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Волгоград, 400131;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почтовый 400066,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а/я 60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(8442) 33-43-34,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       33-36-55,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           (8442) 33-36-55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Волгоградской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9.   Управление         ул. Некрасова, д. 34   35.rsoc.ru      rsockanc35@rsoc.ru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А, г. Вологда, 160019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(8172) 54-89-20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(8172) 54-84-94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Вологодской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lastRenderedPageBreak/>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10.  Управление         ул. Куцыгина, д. 29А,  36.rsoc.ru      rsockanc36@rsoc.ru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Воронеж, 394006,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а/я 274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(4732) 36-43-43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(4732) 36-43-43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Воронежской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11.  Управление         ул. Подгорбунского, д. 75.rsoc.ru      rsockanc75@rsoc.ru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9, г. Чита, 672027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(3022) 32-30-47,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26-55-10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(3022) 26-19-83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Забайкальскому</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краю</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12.  Управление         пр-т Ленина, д. 17,    37.rsoc.ru      rsockanc37@rsoc.ru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оф. 335, г. Иваново,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153000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(4932) 41-00-55,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(4932) 41-00-49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Ивановской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13.  Управление         ул. Халтурина, д. 7,   38.rsoc.ru      rsockanc38@rsoc.ru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Иркутск, 664011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(3952) 25-50-93,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34-19-91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Иркутской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14.  Управление         пр. Шогенцукова,       07.rsoc.ru      rsockanc07@rsoc.ru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14, г. Нальчик,</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КБР, 360000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(8662) 42-22-21,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42-40-80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Кабардино-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Балкарской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15.  Управление         ул. Коммунальная,      39.rsoc.ru      rsockanc39@rsoc.ru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4, г. Калининград,</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236000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(4012) 45-15-50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(4012) 93-00-82</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Калининградской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16.  Управление         ул. Дзержинского,      40.rsoc.ru      rsockanc40@rsoc.ru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1/46, г. Калуга,</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248600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(4842) 59-00-59</w:t>
      </w:r>
    </w:p>
    <w:p w:rsidR="00AE520D" w:rsidRDefault="00AE520D">
      <w:pPr>
        <w:pStyle w:val="ConsPlusCell"/>
        <w:rPr>
          <w:rFonts w:ascii="Courier New" w:hAnsi="Courier New" w:cs="Courier New"/>
          <w:sz w:val="18"/>
          <w:szCs w:val="18"/>
        </w:rPr>
      </w:pPr>
      <w:r>
        <w:rPr>
          <w:rFonts w:ascii="Courier New" w:hAnsi="Courier New" w:cs="Courier New"/>
          <w:sz w:val="18"/>
          <w:szCs w:val="18"/>
        </w:rPr>
        <w:lastRenderedPageBreak/>
        <w:t xml:space="preserve">       информационных     (4842) 59-00-59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Калужской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17.  Управление         ул. Владивостокская,   41.rsoc.ru      rsockanc41@rsoc.ru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Петропавловск-</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Камчатский, 683024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(4152) 41-08-37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       (4152) 41-06-36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Камчатскому краю</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18.  Управление         ул. Кавказская, д. 19, 09.rsoc.ru      rsockanc09@rsoc.ru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Черкесск,</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Карачаево-Черкесская</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Республика, 369000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(7822) 26-42-92</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Карачаево-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Черкесской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19.  Управление         ул. Сарыгина, д. 7,    42.rsoc.ru      rsockanc42@rsoc.ru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Кемерово, 650025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(3842) 36-90-03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(3842) 36-49-24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Кемеровской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20.  Управление         ул. Комсомольская,     43.rsoc.ru      rsockanc43@rsoc.ru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43, г. Киров,</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610001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(8332) 63-39-00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(8332) 54-37-28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Кировской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21.  Управление         мкр. Паново, д. 36,    44.rsoc.ru      rsockanc44@rsoc.ru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Кострома, 156010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(4942) 43-33-23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(4942) 33-65-61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Костромской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22.  Управление         ул. Маяковского,       23.rsoc.ru      rsockanc23@rsoc.ru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158, г. Краснодар,</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350001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(861) 233-37-14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(861) 239-31-36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Краснодарскому</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краю и Республике</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Адыгея (Адыгея)</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lastRenderedPageBreak/>
        <w:t xml:space="preserve">  23.  Управление         ул. Новосибирская,     24.rsoc.ru      rsockanc24@rsoc.ru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64-а, г.</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Красноярск, 660028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(3912) 44-19-09,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65-39-84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Красноярскому краю</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24.  Управление         ул. Климова, д. 60,    45.rsoc.ru      rsockanc45@rsoc.ru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Курган, 640000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(3522) 41-76-26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(3522) 41-77-37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Курганской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25.  Управление         Красная площадь, д. 8, 46.rsoc.ru      rsockanc46@rsoc.ru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Курск, 305000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(4712) 56-26-33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(4712) 56-12-03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Курской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26.  Управление         пер. Попова, д. 5,     48.rsoc.ru      rsockanc48@rsoc.ru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Липецк, 398016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(4742) 35-66-00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(4742) 34-14-58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Липецкой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27.  Управление         ул. Пролетарская,      49.rsoc.ru      rsockanc49@rsoc.ru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68, г. Магадан,</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685030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(413-2) 6-2-27-18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(413-2) 6-2-54-36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Магаданской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Чукотскому</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28.  Управление         Старокаширское         77.rsoc.ru      rsockanc77@rsoc.ru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шоссе, д. 2, корп. 10,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ГСП-7, Москва,</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115998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(495) 957-08-20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       (495) 957-08-48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Москве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Московской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29.  Управление         пер. Русанова, д. 10,  51.rsoc.ru      rsockanc51@rsoc.ru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Мурманск, 183038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(8152) 45-54-30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(8152) 55-01-00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lastRenderedPageBreak/>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Мурманской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30.  Управление         Зеленский съезд, д. 4, 52.rsoc.ru      rsockanc52@rsoc.ru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ГСП-5, г. Нижний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Новгород, 603001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(831) 4303317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(831) 4308339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Нижегородской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31.  Управление         ул. Славная, д. 48А,   53.rsoc.ru      rsockanc53@rsoc.ru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Великий Новгород,</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173000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(8162) 67-16-74,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66-32-01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       (8162) 67-16-70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Новгородской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32.  Управление         ул. Советская, д. 33,  54.rsoc.ru      rsockanc54@rsoc.ru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Новосибирск, 630099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(383) 227-14-41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(383) 219-11-76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Новосибирской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33.  Управление         ул. Куйбышева, д. 79,  55.rsoc.ru      rsockanc55@rsoc.ru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Омск, 644001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(3812) 37-12-08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Омской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34.  Управление         Телевизионный пер.,    56.rsoc.ru      rsockanc56@rsoc.ru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3/1, г. Оренбург,</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460024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(3532) 56-00-72</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(3532) 56-00-94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Оренбургской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35.  Управление         ул. Красина, д. 7,     57.rsoc.ru      rsockanc57@rsoc.ru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Орел, 302001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(486 2) 43-04-24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(486 2) 43-04-24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Орловской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36.  Управление         ул. Карпинского,       58.rsoc.ru      rsockanc58@rsoc.ru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12, г. Пенза,</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440011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(841-2) 48-79-79</w:t>
      </w:r>
    </w:p>
    <w:p w:rsidR="00AE520D" w:rsidRDefault="00AE520D">
      <w:pPr>
        <w:pStyle w:val="ConsPlusCell"/>
        <w:rPr>
          <w:rFonts w:ascii="Courier New" w:hAnsi="Courier New" w:cs="Courier New"/>
          <w:sz w:val="18"/>
          <w:szCs w:val="18"/>
        </w:rPr>
      </w:pPr>
      <w:r>
        <w:rPr>
          <w:rFonts w:ascii="Courier New" w:hAnsi="Courier New" w:cs="Courier New"/>
          <w:sz w:val="18"/>
          <w:szCs w:val="18"/>
        </w:rPr>
        <w:lastRenderedPageBreak/>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Пензенской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37.  Управление         ул. Ленина, д. 68,     59.rsoc.ru      rsockanc59@rsoc.ru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Пермь, 614096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(342) 236-16-33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(342) 236-26-49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Пермскому краю</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38.  Управление         ул. Беломорская,       25.rsoc.ru      rsockanc25@rsoc.ru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18, г. Владивосток,</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690022</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(4232) 37-43-53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(4232) 37-50-46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Приморскому краю</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39.  Управление         ул. Советская, д. 49,  60.rsoc.ru      rsockanc60@rsoc.ru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Псков, 180004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(811-2) 66-84-93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(811-2) 66-01-19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Псковской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40.  Управление         Коммунистический пр.,  04.rsoc.ru      rsockanc04@rsoc.ru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61, г. Горно-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Алтайск, Республика</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Алтай, 649006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(388 22) 230-80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       (388 22) 231-81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 Алтай</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41.  Управление         ул. 50 лет Октября,    02.rsoc.ru      rsockanc02@rsoc.ru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20, корп. 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Уфа, 450005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(347) 251-50-51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(347) 251-50-40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Башкортостан</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42.  Управление         ул. Красноармейская,   03.rsoc.ru      rsockanc03@rsoc.ru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20, г. Улан-Удэ,</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670034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(301-2) 44-88-22,</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44-25-16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       (301-2) 44-69-99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 Бурятия</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43.  Управление         ул. С. Стальского,     05.rsoc.ru      rsockanc05@rsoc.ru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2, г. Махачкала,</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РД, 367000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(8722) 68-26-00,</w:t>
      </w:r>
    </w:p>
    <w:p w:rsidR="00AE520D" w:rsidRDefault="00AE520D">
      <w:pPr>
        <w:pStyle w:val="ConsPlusCell"/>
        <w:rPr>
          <w:rFonts w:ascii="Courier New" w:hAnsi="Courier New" w:cs="Courier New"/>
          <w:sz w:val="18"/>
          <w:szCs w:val="18"/>
        </w:rPr>
      </w:pPr>
      <w:r>
        <w:rPr>
          <w:rFonts w:ascii="Courier New" w:hAnsi="Courier New" w:cs="Courier New"/>
          <w:sz w:val="18"/>
          <w:szCs w:val="18"/>
        </w:rPr>
        <w:lastRenderedPageBreak/>
        <w:t xml:space="preserve">       информационных     (8722) 67-91-90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Дагестан</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44.  Управление         ул. Московская, д. 20, 06.rsoc.ru      rsockanc06@rsoc.ru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Назрань, Республика</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Ингушетия, 386102</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(87322) 22-26-50,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22-25-56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Ингушетия</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45.  Управление         ул. Ленина, д. 329,    08.rsoc.ru      rsockanc08@rsoc.ru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Элиста, Республика</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Калмыкия, 358000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(847) 244-03-68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(847) 244-03-68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Калмыкия</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46.  Управление         Первомайский пр.,      10.rsoc.ru      rsockanc10@rsoc.ru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30-а,</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Петрозаводск,</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Республика Карелия,</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185910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       (8142) 71-70-70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           (8142) 71-70-89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 Карелия</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47.  Управление         ул. Коммунистическая,  11.rsoc.ru      rsockanc11@rsoc.ru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17, г. Сыктывкар,</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Коми,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167981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(8212) 21-68-00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 Коми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48.  Управление         пр. Гагарина, д. 8,    12.rsoc.ru      rsockanc12@rsoc.ru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Йошкар-Ола,</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Марий Эл,</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424006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(8362) 63-04-23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       (8362) 45-10-39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 Марий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Эл</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49.  Управление         ул. Коммунистическая,  13.rsoc.ru      Rsockanc13@rsoc.ru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89-607, г. Саранск,</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430000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(834) 247-55-48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(834) 232-75-21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Мордовия</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lastRenderedPageBreak/>
        <w:t xml:space="preserve">  50.  Управление         ул. Курашова, д. 22,   14.rsoc.ru      rsockanc14@rsoc.ru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Якутск, 677000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(4112) 42-43-84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(4112) 34-14-28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 Саха</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(Якутия)</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51.  Управление         ул. Маркуса, д. 22,    15.rsoc.ru      rsockanc15@rsoc.ru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Владикавказ,</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РСО - Алания, 362027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(8672) 54-32-32</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(8672) 54-54-54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Северная Осетия -</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Алания</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52.  Управление         ул. Гарифьянова,       16.rsoc.ru      rsockanc16@rsoc.ru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28а, г. Казань,</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420138, а/я 25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(843) 224-21-21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(843) 228-59-05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Татарстан</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(Татарстан)</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53.  Управление         ул. Дружба, д. 156,    17.rsoc.ru      rsockanc17@rsoc.ru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Кызыл, 667000,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а/я 53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(39422) 2-09-90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(39422) 2-09-91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 Тыва</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54.  Управление         ул. Щетинкина, д. 20,  19.rsoc.ru      rsockanc19@rsoc.ru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Абакан, Республика</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Хакасия, 655017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(3902) 23-98-18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 Хакасия</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55.  Управление         ул. Металлургическая,  61.rsoc.ru      rsockanc61@rsoc.ru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113/46,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Ростов-на-Дону,</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344029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(863) 218-65-73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       (863) 211-12-12</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Ростовской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56.  Управление         ул. Ленинского         62.rsoc.ru      rsockanc62@rsoc.ru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Комсомола, д. 15,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Рязань, 390005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(4912) 76-35-30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(4912) 21-52-03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lastRenderedPageBreak/>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Рязанской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57.  Управление         ул. А. Толстого,       63.rsoc.ru      rsockanc63@rsoc.ru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118, г. Самара,</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443099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(846) 332-53-26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(846) 270-44-00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Самарской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58.  Управление         ул. Галерная, д. 27,   78.rsoc.ru      rsockanc78@rsoc.ru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Санкт-Петербург,</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BOX 1048, 190000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(812) 571-72-17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(812) 571-27-31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Санкт-Петербургу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Ленинградской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59.  Управление         ул. Жуковского, д. 19, 64.rsoc.ru      rsockanc64@rsoc.ru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Саратов, 410010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(845-2) 64-91-57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(845-2) 64-93-38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Саратовской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60.  Управление         ул. Дзержинского,      65.rsoc.ru      rsockanc65@rsoc.ru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38, г. Южно-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Сахалинск, 693020,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а/я 43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(4242) 74-46-44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       (4242) 77-19-15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Сахалинской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61.  Управление         пр. Ленина, д. 39,     66.rsoc.ru      rsockanc66@rsoc.ru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Екатеринбург,</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620000, а/я 337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(343) 359-01-00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(343) 359-01-59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Свердловской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62.  Управление         ул. Нахимова, д. 21,   67.rsoc.ru      rsockanc67@rsoc.ru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Смоленск, 214025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(4812) 35-39-53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(4812) 35-50-20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Смоленской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63.  Управление         ул. Тухачевского,      26.rsoc.ru      rsockanc26@rsoc.ru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8, г. Ставрополь,</w:t>
      </w:r>
    </w:p>
    <w:p w:rsidR="00AE520D" w:rsidRDefault="00AE520D">
      <w:pPr>
        <w:pStyle w:val="ConsPlusCell"/>
        <w:rPr>
          <w:rFonts w:ascii="Courier New" w:hAnsi="Courier New" w:cs="Courier New"/>
          <w:sz w:val="18"/>
          <w:szCs w:val="18"/>
        </w:rPr>
      </w:pPr>
      <w:r>
        <w:rPr>
          <w:rFonts w:ascii="Courier New" w:hAnsi="Courier New" w:cs="Courier New"/>
          <w:sz w:val="18"/>
          <w:szCs w:val="18"/>
        </w:rPr>
        <w:lastRenderedPageBreak/>
        <w:t xml:space="preserve">       по надзору в сфере 355040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(8652) 72-35-36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(8652) 73-15-35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Ставропольскому</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краю</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64.  Управление         ул. Советская, д. 182, 68.rsoc.ru      rsockanc68@rsoc.ru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Тамбов, 392000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(4752) 56-06-57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(4752) 56-16-55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Тамбовской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65.  Управление         ул. Трехсвятская,      69.rsoc.ru      rsockanc69@rsoc.ru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 г. Тверь, 170000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(4822) 35-81-31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(4822) 35-81-90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Тверской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66.  Управление         ул. Енисейская, 23/1,  70.rsoc.ru      rsockanc70@rsoc.ru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Томск, 634041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(3822) 31-01-11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(3822) 31-01-11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Томской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67.  Управление         ул. Смидович, д. 1-А,  71.rsoc.ru      rsockanc71@rsoc.ru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Тула, 300600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(4872) 33-13-85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(4872) 33-26-26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Тульской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68.  Управление         ул. Республики, 12,    72.rsoc.ru      rsockanc72@rsoc.ru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Тюмень, 625003</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(3452) 46-86-39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(3452) 24-12-36</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Тюменской области,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Ханты-Мансийскому</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 Югре и Ямало-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Ненецкому</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69.  Управление         ул. 5-я Подлесная,     18.rsoc.ru      rsockanc18@rsoc.ru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12а, г. Ижевск,</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426069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(3412) 58-66-44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(3412) 51-19-87</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lastRenderedPageBreak/>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Удмуртской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70.  Управление         ул. К. Маркса,         73.rsoc.ru      rsockanc73@rsoc.ru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33/2, г. Ульяновск,</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432071</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(8422) 44-65-55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     (8422) 41-17-79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Ульяновской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71.  Управление         ул. Ленина, д. 4,      27.rsoc.ru      rsockanc27@rsoc.ru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Хабаровск, 680000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(4212) 41-72-70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(4212) 41-72-88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Хабаровскому краю</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 Еврейской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автономной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72.  Управление         ул. Цвиллинга, 22,     74.rsoc.ru      rsockanc74@rsoc.ru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Челябинск, 454000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(351) 263-91-09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(351) 263-91-09</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Челябинской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73.  Управление         пр. Исаева, 36,        20.rsoc.ru      rsockanc20@rsoc.ru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Грозный, 364024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(8712) 22-31-24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(8712) 22-31-24</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Чеченской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74.  Управление         ул. Гладкова, д. 7Б,   21.rsoc.ru      rsockanc21@rsoc.ru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Чебоксары, 428020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(8352) 66-73-25,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факс: (8352) 66-73-25</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Чувашской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Республике -</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Чувашии</w:t>
      </w:r>
    </w:p>
    <w:p w:rsidR="00AE520D" w:rsidRDefault="00AE520D">
      <w:pPr>
        <w:pStyle w:val="ConsPlusCell"/>
        <w:rPr>
          <w:rFonts w:ascii="Courier New" w:hAnsi="Courier New" w:cs="Courier New"/>
          <w:sz w:val="18"/>
          <w:szCs w:val="18"/>
        </w:rPr>
      </w:pP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75.  Управление         ул. Кирова, д. 7,      76.rsoc.ru      rsockanc76@rsoc.ru</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Ярославль, 150000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(4852) 30-49-20</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связи,             (4852) 30-54-08</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Ярославской</w:t>
      </w:r>
    </w:p>
    <w:p w:rsidR="00AE520D" w:rsidRDefault="00AE520D">
      <w:pPr>
        <w:pStyle w:val="ConsPlusCell"/>
        <w:rPr>
          <w:rFonts w:ascii="Courier New" w:hAnsi="Courier New" w:cs="Courier New"/>
          <w:sz w:val="18"/>
          <w:szCs w:val="18"/>
        </w:rPr>
      </w:pPr>
      <w:r>
        <w:rPr>
          <w:rFonts w:ascii="Courier New" w:hAnsi="Courier New" w:cs="Courier New"/>
          <w:sz w:val="18"/>
          <w:szCs w:val="18"/>
        </w:rPr>
        <w:t xml:space="preserve">       области</w:t>
      </w: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right"/>
        <w:outlineLvl w:val="1"/>
        <w:rPr>
          <w:rFonts w:ascii="Calibri" w:hAnsi="Calibri" w:cs="Calibri"/>
        </w:rPr>
      </w:pPr>
      <w:bookmarkStart w:id="59" w:name="Par1452"/>
      <w:bookmarkEnd w:id="59"/>
      <w:r>
        <w:rPr>
          <w:rFonts w:ascii="Calibri" w:hAnsi="Calibri" w:cs="Calibri"/>
        </w:rPr>
        <w:t>Приложение N 3</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по регистрации радиоэлектронных</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высокочастотных устройств</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назначения</w:t>
      </w:r>
    </w:p>
    <w:p w:rsidR="00AE520D" w:rsidRDefault="00AE520D">
      <w:pPr>
        <w:widowControl w:val="0"/>
        <w:autoSpaceDE w:val="0"/>
        <w:autoSpaceDN w:val="0"/>
        <w:adjustRightInd w:val="0"/>
        <w:spacing w:after="0" w:line="240" w:lineRule="auto"/>
        <w:ind w:firstLine="540"/>
        <w:jc w:val="both"/>
        <w:rPr>
          <w:rFonts w:ascii="Calibri" w:hAnsi="Calibri" w:cs="Calibri"/>
        </w:rPr>
      </w:pPr>
    </w:p>
    <w:p w:rsidR="00AE520D" w:rsidRDefault="00AE520D">
      <w:pPr>
        <w:pStyle w:val="ConsPlusNonformat"/>
      </w:pPr>
      <w:bookmarkStart w:id="60" w:name="Par1463"/>
      <w:bookmarkEnd w:id="60"/>
      <w:r>
        <w:t xml:space="preserve">                             Образец заявления</w:t>
      </w:r>
    </w:p>
    <w:p w:rsidR="00AE520D" w:rsidRDefault="00AE520D">
      <w:pPr>
        <w:pStyle w:val="ConsPlusNonformat"/>
      </w:pPr>
      <w:r>
        <w:t xml:space="preserve">         о регистрации (перерегистрации) радиоэлектронных средств</w:t>
      </w:r>
    </w:p>
    <w:p w:rsidR="00AE520D" w:rsidRDefault="00AE520D">
      <w:pPr>
        <w:pStyle w:val="ConsPlusNonformat"/>
      </w:pPr>
      <w:r>
        <w:t xml:space="preserve">            и высокочастотных устройств гражданского назначения</w:t>
      </w:r>
    </w:p>
    <w:p w:rsidR="00AE520D" w:rsidRDefault="00AE520D">
      <w:pPr>
        <w:pStyle w:val="ConsPlusNonformat"/>
      </w:pPr>
    </w:p>
    <w:p w:rsidR="00AE520D" w:rsidRDefault="00AE520D">
      <w:pPr>
        <w:pStyle w:val="ConsPlusNonformat"/>
      </w:pPr>
      <w:r>
        <w:t xml:space="preserve">    В  соответствии  с  действующим  порядком  регистрации радиоэлектронных</w:t>
      </w:r>
    </w:p>
    <w:p w:rsidR="00AE520D" w:rsidRDefault="00AE520D">
      <w:pPr>
        <w:pStyle w:val="ConsPlusNonformat"/>
      </w:pPr>
      <w:r>
        <w:t>средств  и  высокочастотных  устройств  гражданского  назначения  прошу Вас</w:t>
      </w:r>
    </w:p>
    <w:p w:rsidR="00AE520D" w:rsidRDefault="00AE520D">
      <w:pPr>
        <w:pStyle w:val="ConsPlusNonformat"/>
      </w:pPr>
      <w:r>
        <w:t>зарегистрировать    (перерегистрировать)   нижеуказанное   радиоэлектронное</w:t>
      </w:r>
    </w:p>
    <w:p w:rsidR="00AE520D" w:rsidRDefault="00AE520D">
      <w:pPr>
        <w:pStyle w:val="ConsPlusNonformat"/>
      </w:pPr>
      <w:r>
        <w:t>средство (высокочастотное устройство).</w:t>
      </w:r>
    </w:p>
    <w:p w:rsidR="00AE520D" w:rsidRDefault="00AE520D">
      <w:pPr>
        <w:pStyle w:val="ConsPlusNonformat"/>
      </w:pPr>
    </w:p>
    <w:p w:rsidR="00AE520D" w:rsidRDefault="00AE520D">
      <w:pPr>
        <w:pStyle w:val="ConsPlusNonformat"/>
      </w:pPr>
      <w:bookmarkStart w:id="61" w:name="Par1472"/>
      <w:bookmarkEnd w:id="61"/>
      <w:r>
        <w:t xml:space="preserve">                        Общие сведения о заявителе</w:t>
      </w: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1.   Наименование    и    организационно-</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правовая  форма  юридического   лица</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(фамилия, имя, отчество  физического</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лица;  имя,   фамилия,   гражданство</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иностранного гражданина  и  лиц  без</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гражданства)</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AE520D" w:rsidRDefault="00AE520D">
      <w:pPr>
        <w:pStyle w:val="ConsPlusCell"/>
        <w:rPr>
          <w:rFonts w:ascii="Courier New" w:hAnsi="Courier New" w:cs="Courier New"/>
          <w:sz w:val="20"/>
          <w:szCs w:val="20"/>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2.   Место нахождения  юридического  лица</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(место жительства физического  лица,</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место    регистрации    иностранного</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гражданина, лица без гражданства)</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AE520D" w:rsidRDefault="00AE520D">
      <w:pPr>
        <w:pStyle w:val="ConsPlusCell"/>
        <w:rPr>
          <w:rFonts w:ascii="Courier New" w:hAnsi="Courier New" w:cs="Courier New"/>
          <w:sz w:val="20"/>
          <w:szCs w:val="20"/>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3.   Данные  документа,   удостоверяющего</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личность    гражданина    Российской</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Федерации,    для     индивидуальных</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предпринимателей и  физических  лиц,</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не    являющихся     индивидуальными</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предпринимателями,      иностранного</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гражданина, лица без гражданства</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AE520D" w:rsidRDefault="00AE520D">
      <w:pPr>
        <w:pStyle w:val="ConsPlusCell"/>
        <w:rPr>
          <w:rFonts w:ascii="Courier New" w:hAnsi="Courier New" w:cs="Courier New"/>
          <w:sz w:val="20"/>
          <w:szCs w:val="20"/>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4.   Индивидуальный                 номер</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налогоплательщика (при его наличии)</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AE520D" w:rsidRDefault="00AE520D">
      <w:pPr>
        <w:pStyle w:val="ConsPlusCell"/>
        <w:rPr>
          <w:rFonts w:ascii="Courier New" w:hAnsi="Courier New" w:cs="Courier New"/>
          <w:sz w:val="20"/>
          <w:szCs w:val="20"/>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5.   Почтовый адрес                       _________________________________</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AE520D" w:rsidRDefault="00AE520D">
      <w:pPr>
        <w:pStyle w:val="ConsPlusCell"/>
        <w:rPr>
          <w:rFonts w:ascii="Courier New" w:hAnsi="Courier New" w:cs="Courier New"/>
          <w:sz w:val="20"/>
          <w:szCs w:val="20"/>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6.   N телефона, факс, E-mail</w:t>
      </w: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pStyle w:val="ConsPlusNonformat"/>
      </w:pPr>
      <w:bookmarkStart w:id="62" w:name="Par1506"/>
      <w:bookmarkEnd w:id="62"/>
      <w:r>
        <w:t xml:space="preserve">               Общие сведения о радиоэлектронных средствах</w:t>
      </w:r>
    </w:p>
    <w:p w:rsidR="00AE520D" w:rsidRDefault="00AE520D">
      <w:pPr>
        <w:pStyle w:val="ConsPlusNonformat"/>
      </w:pPr>
      <w:r>
        <w:lastRenderedPageBreak/>
        <w:t xml:space="preserve">          (высокочастотных устройствах) гражданского назначения</w:t>
      </w: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7.   Тип                                  _________________________________</w:t>
      </w:r>
    </w:p>
    <w:p w:rsidR="00AE520D" w:rsidRDefault="00AE520D">
      <w:pPr>
        <w:pStyle w:val="ConsPlusCell"/>
        <w:rPr>
          <w:rFonts w:ascii="Courier New" w:hAnsi="Courier New" w:cs="Courier New"/>
          <w:sz w:val="20"/>
          <w:szCs w:val="20"/>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8.   Наименование                         _________________________________</w:t>
      </w:r>
    </w:p>
    <w:p w:rsidR="00AE520D" w:rsidRDefault="00AE520D">
      <w:pPr>
        <w:pStyle w:val="ConsPlusCell"/>
        <w:rPr>
          <w:rFonts w:ascii="Courier New" w:hAnsi="Courier New" w:cs="Courier New"/>
          <w:sz w:val="20"/>
          <w:szCs w:val="20"/>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9.   Заводской  (серийный)   номер,   год</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выпуска                              _________________________________</w:t>
      </w: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pStyle w:val="ConsPlusNonformat"/>
      </w:pPr>
      <w:bookmarkStart w:id="63" w:name="Par1516"/>
      <w:bookmarkEnd w:id="63"/>
      <w:r>
        <w:t xml:space="preserve">                       Общие процедурные сведения</w:t>
      </w: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10.  Дата  и  номер  решения   ГКРЧ   или _________________________________</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разрешения     на      использование</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радиочастот</w:t>
      </w:r>
    </w:p>
    <w:p w:rsidR="00AE520D" w:rsidRDefault="00AE520D">
      <w:pPr>
        <w:pStyle w:val="ConsPlusCell"/>
        <w:rPr>
          <w:rFonts w:ascii="Courier New" w:hAnsi="Courier New" w:cs="Courier New"/>
          <w:sz w:val="20"/>
          <w:szCs w:val="20"/>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11.  Позывной   сигнал.    Дата,    номер _________________________________</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свидетельства     об     образовании</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позывного сигнала, кем выдано</w:t>
      </w:r>
    </w:p>
    <w:p w:rsidR="00AE520D" w:rsidRDefault="00AE520D">
      <w:pPr>
        <w:pStyle w:val="ConsPlusCell"/>
        <w:rPr>
          <w:rFonts w:ascii="Courier New" w:hAnsi="Courier New" w:cs="Courier New"/>
          <w:sz w:val="20"/>
          <w:szCs w:val="20"/>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12.  Заявляемый срок регистрации          _________________________________</w:t>
      </w:r>
    </w:p>
    <w:p w:rsidR="00AE520D" w:rsidRDefault="00AE520D">
      <w:pPr>
        <w:pStyle w:val="ConsPlusCell"/>
        <w:rPr>
          <w:rFonts w:ascii="Courier New" w:hAnsi="Courier New" w:cs="Courier New"/>
          <w:sz w:val="20"/>
          <w:szCs w:val="20"/>
        </w:rPr>
      </w:pPr>
    </w:p>
    <w:p w:rsidR="00AE520D" w:rsidRDefault="00AE520D">
      <w:pPr>
        <w:pStyle w:val="ConsPlusCell"/>
        <w:rPr>
          <w:rFonts w:ascii="Courier New" w:hAnsi="Courier New" w:cs="Courier New"/>
          <w:sz w:val="20"/>
          <w:szCs w:val="20"/>
        </w:rPr>
      </w:pPr>
      <w:r>
        <w:rPr>
          <w:rFonts w:ascii="Courier New" w:hAnsi="Courier New" w:cs="Courier New"/>
          <w:sz w:val="20"/>
          <w:szCs w:val="20"/>
        </w:rPr>
        <w:t>13.  Оформленное      свидетельство     о</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регистрации прошу                    заламинировать    не ламинировать</w:t>
      </w:r>
    </w:p>
    <w:p w:rsidR="00AE520D" w:rsidRDefault="00AE520D">
      <w:pPr>
        <w:pStyle w:val="ConsPlusCell"/>
        <w:rPr>
          <w:rFonts w:ascii="Courier New" w:hAnsi="Courier New" w:cs="Courier New"/>
          <w:sz w:val="20"/>
          <w:szCs w:val="20"/>
        </w:rPr>
      </w:pPr>
      <w:r>
        <w:rPr>
          <w:rFonts w:ascii="Courier New" w:hAnsi="Courier New" w:cs="Courier New"/>
          <w:sz w:val="20"/>
          <w:szCs w:val="20"/>
        </w:rPr>
        <w:t xml:space="preserve">     (нужное подчеркнуть)</w:t>
      </w: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pStyle w:val="ConsPlusNonformat"/>
      </w:pPr>
      <w:r>
        <w:t>Владелец ___________________________  ___________ _________________________</w:t>
      </w:r>
    </w:p>
    <w:p w:rsidR="00AE520D" w:rsidRDefault="00AE520D">
      <w:pPr>
        <w:pStyle w:val="ConsPlusNonformat"/>
      </w:pPr>
      <w:r>
        <w:t xml:space="preserve">            должность (только для       подпись            Ф.И.О.</w:t>
      </w:r>
    </w:p>
    <w:p w:rsidR="00AE520D" w:rsidRDefault="00AE520D">
      <w:pPr>
        <w:pStyle w:val="ConsPlusNonformat"/>
      </w:pPr>
      <w:r>
        <w:t xml:space="preserve">              юридических лиц)</w:t>
      </w:r>
    </w:p>
    <w:p w:rsidR="00AE520D" w:rsidRDefault="00AE520D">
      <w:pPr>
        <w:pStyle w:val="ConsPlusNonformat"/>
      </w:pPr>
    </w:p>
    <w:p w:rsidR="00AE520D" w:rsidRDefault="00AE520D">
      <w:pPr>
        <w:pStyle w:val="ConsPlusNonformat"/>
      </w:pPr>
      <w:r>
        <w:t>М.П. (при ее наличии)</w:t>
      </w: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right"/>
        <w:outlineLvl w:val="1"/>
        <w:rPr>
          <w:rFonts w:ascii="Calibri" w:hAnsi="Calibri" w:cs="Calibri"/>
        </w:rPr>
      </w:pPr>
      <w:bookmarkStart w:id="64" w:name="Par1542"/>
      <w:bookmarkEnd w:id="64"/>
      <w:r>
        <w:rPr>
          <w:rFonts w:ascii="Calibri" w:hAnsi="Calibri" w:cs="Calibri"/>
        </w:rPr>
        <w:t>Приложение N 4</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по регистрации радиоэлектронных</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высокочастотных устройств</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назначения</w:t>
      </w:r>
    </w:p>
    <w:p w:rsidR="00AE520D" w:rsidRDefault="00AE520D">
      <w:pPr>
        <w:widowControl w:val="0"/>
        <w:autoSpaceDE w:val="0"/>
        <w:autoSpaceDN w:val="0"/>
        <w:adjustRightInd w:val="0"/>
        <w:spacing w:after="0" w:line="240" w:lineRule="auto"/>
        <w:jc w:val="center"/>
        <w:rPr>
          <w:rFonts w:ascii="Calibri" w:hAnsi="Calibri" w:cs="Calibri"/>
        </w:rPr>
      </w:pPr>
    </w:p>
    <w:p w:rsidR="00AE520D" w:rsidRDefault="00AE520D">
      <w:pPr>
        <w:widowControl w:val="0"/>
        <w:autoSpaceDE w:val="0"/>
        <w:autoSpaceDN w:val="0"/>
        <w:adjustRightInd w:val="0"/>
        <w:spacing w:after="0" w:line="240" w:lineRule="auto"/>
        <w:jc w:val="center"/>
        <w:rPr>
          <w:rFonts w:ascii="Calibri" w:hAnsi="Calibri" w:cs="Calibri"/>
        </w:rPr>
      </w:pPr>
      <w:bookmarkStart w:id="65" w:name="Par1553"/>
      <w:bookmarkEnd w:id="65"/>
      <w:r>
        <w:rPr>
          <w:rFonts w:ascii="Calibri" w:hAnsi="Calibri" w:cs="Calibri"/>
        </w:rPr>
        <w:t>ОБРАЗЕЦ ЗАЯВЛЕНИЯ</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ДУБЛИКАТА СВИДЕТЕЛЬСТВА О РЕГИСТРАЦИИ</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РАДИОЭЛЕКТРОННЫХ СРЕДСТВ И ВЫСОКОЧАСТОТНЫХ УСТРОЙСТВ</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НАЗНАЧЕНИЯ</w:t>
      </w: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pStyle w:val="ConsPlusNonformat"/>
      </w:pPr>
      <w:r>
        <w:t xml:space="preserve">                                 ЗАЯВЛЕНИЕ</w:t>
      </w:r>
    </w:p>
    <w:p w:rsidR="00AE520D" w:rsidRDefault="00AE520D">
      <w:pPr>
        <w:pStyle w:val="ConsPlusNonformat"/>
      </w:pPr>
    </w:p>
    <w:p w:rsidR="00AE520D" w:rsidRDefault="00AE520D">
      <w:pPr>
        <w:pStyle w:val="ConsPlusNonformat"/>
      </w:pPr>
      <w:r>
        <w:t xml:space="preserve">  Бланк владельца радиоэлектронных               Руководителю Управления</w:t>
      </w:r>
    </w:p>
    <w:p w:rsidR="00AE520D" w:rsidRDefault="00AE520D">
      <w:pPr>
        <w:pStyle w:val="ConsPlusNonformat"/>
      </w:pPr>
      <w:r>
        <w:t>средств и высокочастотных устройств              Роскомнадзора по _________</w:t>
      </w:r>
    </w:p>
    <w:p w:rsidR="00AE520D" w:rsidRDefault="00AE520D">
      <w:pPr>
        <w:pStyle w:val="ConsPlusNonformat"/>
      </w:pPr>
      <w:r>
        <w:t xml:space="preserve">       (для юридических лиц)                     Республике (краю, области)</w:t>
      </w:r>
    </w:p>
    <w:p w:rsidR="00AE520D" w:rsidRDefault="00AE520D">
      <w:pPr>
        <w:pStyle w:val="ConsPlusNonformat"/>
      </w:pPr>
    </w:p>
    <w:p w:rsidR="00AE520D" w:rsidRDefault="00AE520D">
      <w:pPr>
        <w:pStyle w:val="ConsPlusNonformat"/>
      </w:pPr>
      <w:r>
        <w:t xml:space="preserve">                                                 Почтовый адрес</w:t>
      </w:r>
    </w:p>
    <w:p w:rsidR="00AE520D" w:rsidRDefault="00AE520D">
      <w:pPr>
        <w:pStyle w:val="ConsPlusNonformat"/>
      </w:pPr>
    </w:p>
    <w:p w:rsidR="00AE520D" w:rsidRDefault="00AE520D">
      <w:pPr>
        <w:pStyle w:val="ConsPlusNonformat"/>
      </w:pPr>
      <w:r>
        <w:lastRenderedPageBreak/>
        <w:t xml:space="preserve">    В  связи с порчей (утратой) свидетельства о регистрации серия _______ N</w:t>
      </w:r>
    </w:p>
    <w:p w:rsidR="00AE520D" w:rsidRDefault="00AE520D">
      <w:pPr>
        <w:pStyle w:val="ConsPlusNonformat"/>
      </w:pPr>
      <w:r>
        <w:t>______________, выданного "  " __________ 20__, прошу Вас оформить и выдать</w:t>
      </w:r>
    </w:p>
    <w:p w:rsidR="00AE520D" w:rsidRDefault="00AE520D">
      <w:pPr>
        <w:pStyle w:val="ConsPlusNonformat"/>
      </w:pPr>
      <w:r>
        <w:t>дубликат указанного свидетельства о регистрации.</w:t>
      </w:r>
    </w:p>
    <w:p w:rsidR="00AE520D" w:rsidRDefault="00AE520D">
      <w:pPr>
        <w:pStyle w:val="ConsPlusNonformat"/>
      </w:pPr>
    </w:p>
    <w:p w:rsidR="00AE520D" w:rsidRDefault="00AE520D">
      <w:pPr>
        <w:pStyle w:val="ConsPlusNonformat"/>
      </w:pPr>
      <w:r>
        <w:t>Владелец ___________________________  ___________ _________________________</w:t>
      </w:r>
    </w:p>
    <w:p w:rsidR="00AE520D" w:rsidRDefault="00AE520D">
      <w:pPr>
        <w:pStyle w:val="ConsPlusNonformat"/>
      </w:pPr>
      <w:r>
        <w:t xml:space="preserve">            должность (только для       подпись            Ф.И.О.</w:t>
      </w:r>
    </w:p>
    <w:p w:rsidR="00AE520D" w:rsidRDefault="00AE520D">
      <w:pPr>
        <w:pStyle w:val="ConsPlusNonformat"/>
      </w:pPr>
      <w:r>
        <w:t xml:space="preserve">              юридических лиц)</w:t>
      </w: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right"/>
        <w:outlineLvl w:val="1"/>
        <w:rPr>
          <w:rFonts w:ascii="Calibri" w:hAnsi="Calibri" w:cs="Calibri"/>
        </w:rPr>
      </w:pPr>
      <w:bookmarkStart w:id="66" w:name="Par1578"/>
      <w:bookmarkEnd w:id="66"/>
      <w:r>
        <w:rPr>
          <w:rFonts w:ascii="Calibri" w:hAnsi="Calibri" w:cs="Calibri"/>
        </w:rPr>
        <w:t>Приложение N 5</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по регистрации радиоэлектронных</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высокочастотных устройств</w:t>
      </w:r>
    </w:p>
    <w:p w:rsidR="00AE520D" w:rsidRDefault="00AE520D">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назначения</w:t>
      </w:r>
    </w:p>
    <w:p w:rsidR="00AE520D" w:rsidRDefault="00AE520D">
      <w:pPr>
        <w:widowControl w:val="0"/>
        <w:autoSpaceDE w:val="0"/>
        <w:autoSpaceDN w:val="0"/>
        <w:adjustRightInd w:val="0"/>
        <w:spacing w:after="0" w:line="240" w:lineRule="auto"/>
        <w:jc w:val="center"/>
        <w:rPr>
          <w:rFonts w:ascii="Calibri" w:hAnsi="Calibri" w:cs="Calibri"/>
        </w:rPr>
      </w:pPr>
    </w:p>
    <w:p w:rsidR="00AE520D" w:rsidRDefault="00AE520D">
      <w:pPr>
        <w:widowControl w:val="0"/>
        <w:autoSpaceDE w:val="0"/>
        <w:autoSpaceDN w:val="0"/>
        <w:adjustRightInd w:val="0"/>
        <w:spacing w:after="0" w:line="240" w:lineRule="auto"/>
        <w:jc w:val="center"/>
        <w:rPr>
          <w:rFonts w:ascii="Calibri" w:hAnsi="Calibri" w:cs="Calibri"/>
        </w:rPr>
      </w:pPr>
      <w:bookmarkStart w:id="67" w:name="Par1589"/>
      <w:bookmarkEnd w:id="67"/>
      <w:r>
        <w:rPr>
          <w:rFonts w:ascii="Calibri" w:hAnsi="Calibri" w:cs="Calibri"/>
        </w:rPr>
        <w:t>ОБРАЗЕЦ ЗАЯВЛЕНИЯ</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О ПРЕКРАЩЕНИИ ДЕЙСТВИЯ РАНЕЕ ВЫДАННОГО СВИДЕТЕЛЬСТВА</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О РЕГИСТРАЦИИ РАДИОЭЛЕКТРОННЫХ СРЕДСТВ И ВЫСОКОЧАСТОТНЫХ</w:t>
      </w:r>
    </w:p>
    <w:p w:rsidR="00AE520D" w:rsidRDefault="00AE520D">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ГРАЖДАНСКОГО НАЗНАЧЕНИЯ</w:t>
      </w: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pStyle w:val="ConsPlusNonformat"/>
      </w:pPr>
      <w:r>
        <w:t xml:space="preserve">                                 ЗАЯВЛЕНИЕ</w:t>
      </w:r>
    </w:p>
    <w:p w:rsidR="00AE520D" w:rsidRDefault="00AE520D">
      <w:pPr>
        <w:pStyle w:val="ConsPlusNonformat"/>
      </w:pPr>
    </w:p>
    <w:p w:rsidR="00AE520D" w:rsidRDefault="00AE520D">
      <w:pPr>
        <w:pStyle w:val="ConsPlusNonformat"/>
      </w:pPr>
      <w:r>
        <w:t xml:space="preserve">  Бланк владельца радиоэлектронных               Руководителю Управления</w:t>
      </w:r>
    </w:p>
    <w:p w:rsidR="00AE520D" w:rsidRDefault="00AE520D">
      <w:pPr>
        <w:pStyle w:val="ConsPlusNonformat"/>
      </w:pPr>
      <w:r>
        <w:t>средств и высокочастотных устройств              Роскомнадзора по _________</w:t>
      </w:r>
    </w:p>
    <w:p w:rsidR="00AE520D" w:rsidRDefault="00AE520D">
      <w:pPr>
        <w:pStyle w:val="ConsPlusNonformat"/>
      </w:pPr>
      <w:r>
        <w:t xml:space="preserve">      гражданского назначения                    Республике (краю, области)</w:t>
      </w:r>
    </w:p>
    <w:p w:rsidR="00AE520D" w:rsidRDefault="00AE520D">
      <w:pPr>
        <w:pStyle w:val="ConsPlusNonformat"/>
      </w:pPr>
      <w:r>
        <w:t xml:space="preserve">       (для юридических лиц)</w:t>
      </w:r>
    </w:p>
    <w:p w:rsidR="00AE520D" w:rsidRDefault="00AE520D">
      <w:pPr>
        <w:pStyle w:val="ConsPlusNonformat"/>
      </w:pPr>
      <w:r>
        <w:t xml:space="preserve">                                                 Почтовый адрес</w:t>
      </w:r>
    </w:p>
    <w:p w:rsidR="00AE520D" w:rsidRDefault="00AE520D">
      <w:pPr>
        <w:pStyle w:val="ConsPlusNonformat"/>
      </w:pPr>
    </w:p>
    <w:p w:rsidR="00AE520D" w:rsidRDefault="00AE520D">
      <w:pPr>
        <w:pStyle w:val="ConsPlusNonformat"/>
      </w:pPr>
      <w:r>
        <w:t xml:space="preserve">    В связи с _____________________________________________________________</w:t>
      </w:r>
    </w:p>
    <w:p w:rsidR="00AE520D" w:rsidRDefault="00AE520D">
      <w:pPr>
        <w:pStyle w:val="ConsPlusNonformat"/>
      </w:pPr>
      <w:r>
        <w:t>прошу Вас прекратить действие свидетельства о регистрации серия ___________</w:t>
      </w:r>
    </w:p>
    <w:p w:rsidR="00AE520D" w:rsidRDefault="00AE520D">
      <w:pPr>
        <w:pStyle w:val="ConsPlusNonformat"/>
      </w:pPr>
      <w:r>
        <w:t>N _____________, выданного "  " ____________ 20__.</w:t>
      </w:r>
    </w:p>
    <w:p w:rsidR="00AE520D" w:rsidRDefault="00AE520D">
      <w:pPr>
        <w:pStyle w:val="ConsPlusNonformat"/>
      </w:pPr>
    </w:p>
    <w:p w:rsidR="00AE520D" w:rsidRDefault="00AE520D">
      <w:pPr>
        <w:pStyle w:val="ConsPlusNonformat"/>
      </w:pPr>
      <w:r>
        <w:t>Владелец ___________________________  ___________ _________________________</w:t>
      </w:r>
    </w:p>
    <w:p w:rsidR="00AE520D" w:rsidRDefault="00AE520D">
      <w:pPr>
        <w:pStyle w:val="ConsPlusNonformat"/>
      </w:pPr>
      <w:r>
        <w:t xml:space="preserve">            должность (только для       подпись            Ф.И.О.</w:t>
      </w:r>
    </w:p>
    <w:p w:rsidR="00AE520D" w:rsidRDefault="00AE520D">
      <w:pPr>
        <w:pStyle w:val="ConsPlusNonformat"/>
      </w:pPr>
      <w:r>
        <w:t xml:space="preserve">              юридических лиц)</w:t>
      </w: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autoSpaceDE w:val="0"/>
        <w:autoSpaceDN w:val="0"/>
        <w:adjustRightInd w:val="0"/>
        <w:spacing w:after="0" w:line="240" w:lineRule="auto"/>
        <w:jc w:val="both"/>
        <w:rPr>
          <w:rFonts w:ascii="Calibri" w:hAnsi="Calibri" w:cs="Calibri"/>
        </w:rPr>
      </w:pPr>
    </w:p>
    <w:p w:rsidR="00AE520D" w:rsidRDefault="00AE5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914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E520D"/>
    <w:rsid w:val="00200B01"/>
    <w:rsid w:val="00AE520D"/>
    <w:rsid w:val="00CC1CDB"/>
    <w:rsid w:val="00F12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2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E52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52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E520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72022190D15D4C42D736EC09AB214677DE127349CFF648C997223261BD050FC9895E0067AlBG" TargetMode="External"/><Relationship Id="rId13" Type="http://schemas.openxmlformats.org/officeDocument/2006/relationships/hyperlink" Target="consultantplus://offline/ref=00872022190D15D4C42D736EC09AB2146779EF273695FF648C997223261BD050FC9895E007A8040478l3G" TargetMode="External"/><Relationship Id="rId18" Type="http://schemas.openxmlformats.org/officeDocument/2006/relationships/hyperlink" Target="consultantplus://offline/ref=00872022190D15D4C42D736EC09AB214677DEF223299FF648C997223261BD050FC9895E0077AlFG" TargetMode="External"/><Relationship Id="rId3" Type="http://schemas.openxmlformats.org/officeDocument/2006/relationships/webSettings" Target="webSettings.xml"/><Relationship Id="rId7" Type="http://schemas.openxmlformats.org/officeDocument/2006/relationships/hyperlink" Target="consultantplus://offline/ref=00872022190D15D4C42D736EC09AB214677DEE233494FF648C997223261BD050FC9895E007A8040778l4G" TargetMode="External"/><Relationship Id="rId12" Type="http://schemas.openxmlformats.org/officeDocument/2006/relationships/hyperlink" Target="consultantplus://offline/ref=00872022190D15D4C42D736EC09AB214677BEA243899FF648C997223261BD050FC9895E007A8040578l5G" TargetMode="External"/><Relationship Id="rId17" Type="http://schemas.openxmlformats.org/officeDocument/2006/relationships/hyperlink" Target="consultantplus://offline/ref=00872022190D15D4C42D736EC09AB214677DEF223299FF648C997223261BD050FC9895E870lFG" TargetMode="External"/><Relationship Id="rId2" Type="http://schemas.openxmlformats.org/officeDocument/2006/relationships/settings" Target="settings.xml"/><Relationship Id="rId16" Type="http://schemas.openxmlformats.org/officeDocument/2006/relationships/hyperlink" Target="consultantplus://offline/ref=00872022190D15D4C42D736EC09AB214677DE127349CFF648C997223261BD050FC9895E0027AlE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872022190D15D4C42D736EC09AB214607DEB2B3896A26E84C07E2121148F47FBD199E107A80470l2G" TargetMode="External"/><Relationship Id="rId11" Type="http://schemas.openxmlformats.org/officeDocument/2006/relationships/hyperlink" Target="consultantplus://offline/ref=00872022190D15D4C42D736EC09AB214677CEA24369DFF648C997223261BD050FC98957El3G" TargetMode="External"/><Relationship Id="rId5" Type="http://schemas.openxmlformats.org/officeDocument/2006/relationships/hyperlink" Target="consultantplus://offline/ref=00872022190D15D4C42D736EC09AB214677DE1223495FF648C997223261BD050FC9895E007A8050678l3G" TargetMode="External"/><Relationship Id="rId15" Type="http://schemas.openxmlformats.org/officeDocument/2006/relationships/hyperlink" Target="consultantplus://offline/ref=00872022190D15D4C42D736EC09AB2146778EA26339AFF648C9972232671lBG" TargetMode="External"/><Relationship Id="rId10" Type="http://schemas.openxmlformats.org/officeDocument/2006/relationships/hyperlink" Target="consultantplus://offline/ref=00872022190D15D4C42D736EC09AB214677DED22389BFF648C997223261BD050FC9895E007A8040378l4G" TargetMode="External"/><Relationship Id="rId19" Type="http://schemas.openxmlformats.org/officeDocument/2006/relationships/fontTable" Target="fontTable.xml"/><Relationship Id="rId4" Type="http://schemas.openxmlformats.org/officeDocument/2006/relationships/hyperlink" Target="consultantplus://offline/ref=00872022190D15D4C42D736EC09AB214677DED22389BFF648C997223261BD050FC9895E007A8040378l4G" TargetMode="External"/><Relationship Id="rId9" Type="http://schemas.openxmlformats.org/officeDocument/2006/relationships/hyperlink" Target="consultantplus://offline/ref=00872022190D15D4C42D736EC09AB214677DEF223299FF648C997223261BD050FC9895E007A8040D78l2G" TargetMode="External"/><Relationship Id="rId14" Type="http://schemas.openxmlformats.org/officeDocument/2006/relationships/hyperlink" Target="consultantplus://offline/ref=00872022190D15D4C42D736EC09AB214677DED213699FF648C997223261BD050FC9895E007A8040578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16950</Words>
  <Characters>96620</Characters>
  <Application>Microsoft Office Word</Application>
  <DocSecurity>0</DocSecurity>
  <Lines>805</Lines>
  <Paragraphs>226</Paragraphs>
  <ScaleCrop>false</ScaleCrop>
  <Company/>
  <LinksUpToDate>false</LinksUpToDate>
  <CharactersWithSpaces>113344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2014-03-28T06:37:00Z</dcterms:created>
  <dcterms:modified xsi:type="dcterms:W3CDTF">2014-03-28T06:38:00Z</dcterms:modified>
</cp:coreProperties>
</file>