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72" w:rsidRDefault="00427D7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27D72" w:rsidRDefault="00427D72">
      <w:pPr>
        <w:pStyle w:val="ConsPlusNormal"/>
        <w:jc w:val="both"/>
        <w:outlineLvl w:val="0"/>
      </w:pPr>
    </w:p>
    <w:p w:rsidR="00427D72" w:rsidRDefault="00427D72">
      <w:pPr>
        <w:pStyle w:val="ConsPlusNormal"/>
        <w:jc w:val="both"/>
        <w:outlineLvl w:val="0"/>
      </w:pPr>
      <w:r>
        <w:t>Зарегистрировано в Минюсте России 13 февраля 2012 г. N 23196</w:t>
      </w:r>
    </w:p>
    <w:p w:rsidR="00427D72" w:rsidRDefault="00427D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7D72" w:rsidRDefault="00427D72">
      <w:pPr>
        <w:pStyle w:val="ConsPlusNormal"/>
        <w:jc w:val="both"/>
      </w:pPr>
    </w:p>
    <w:p w:rsidR="00427D72" w:rsidRDefault="00427D72">
      <w:pPr>
        <w:pStyle w:val="ConsPlusTitle"/>
        <w:jc w:val="center"/>
      </w:pPr>
      <w:r>
        <w:t>МИНИСТЕРСТВО СВЯЗИ И МАССОВЫХ КОММУНИКАЦИЙ</w:t>
      </w:r>
    </w:p>
    <w:p w:rsidR="00427D72" w:rsidRDefault="00427D72">
      <w:pPr>
        <w:pStyle w:val="ConsPlusTitle"/>
        <w:jc w:val="center"/>
      </w:pPr>
      <w:r>
        <w:t>РОССИЙСКОЙ ФЕДЕРАЦИИ</w:t>
      </w:r>
    </w:p>
    <w:p w:rsidR="00427D72" w:rsidRDefault="00427D72">
      <w:pPr>
        <w:pStyle w:val="ConsPlusTitle"/>
        <w:jc w:val="center"/>
      </w:pPr>
    </w:p>
    <w:p w:rsidR="00427D72" w:rsidRDefault="00427D72">
      <w:pPr>
        <w:pStyle w:val="ConsPlusTitle"/>
        <w:jc w:val="center"/>
      </w:pPr>
      <w:r>
        <w:t>ФЕДЕРАЛЬНАЯ СЛУЖБА ПО НАДЗОРУ В СФЕРЕ СВЯЗИ,</w:t>
      </w:r>
    </w:p>
    <w:p w:rsidR="00427D72" w:rsidRDefault="00427D72">
      <w:pPr>
        <w:pStyle w:val="ConsPlusTitle"/>
        <w:jc w:val="center"/>
      </w:pPr>
      <w:r>
        <w:t>ИНФОРМАЦИОННЫХ ТЕХНОЛОГИЙ И МАССОВЫХ КОММУНИКАЦИЙ</w:t>
      </w:r>
    </w:p>
    <w:p w:rsidR="00427D72" w:rsidRDefault="00427D72">
      <w:pPr>
        <w:pStyle w:val="ConsPlusTitle"/>
        <w:jc w:val="center"/>
      </w:pPr>
    </w:p>
    <w:p w:rsidR="00427D72" w:rsidRDefault="00427D72">
      <w:pPr>
        <w:pStyle w:val="ConsPlusTitle"/>
        <w:jc w:val="center"/>
      </w:pPr>
      <w:r>
        <w:t>ПРИКАЗ</w:t>
      </w:r>
    </w:p>
    <w:p w:rsidR="00427D72" w:rsidRDefault="00427D72">
      <w:pPr>
        <w:pStyle w:val="ConsPlusTitle"/>
        <w:jc w:val="center"/>
      </w:pPr>
      <w:r>
        <w:t>от 17 января 2012 г. N 11</w:t>
      </w:r>
    </w:p>
    <w:p w:rsidR="00427D72" w:rsidRDefault="00427D72">
      <w:pPr>
        <w:pStyle w:val="ConsPlusTitle"/>
        <w:jc w:val="center"/>
      </w:pPr>
    </w:p>
    <w:p w:rsidR="00427D72" w:rsidRDefault="00427D72">
      <w:pPr>
        <w:pStyle w:val="ConsPlusTitle"/>
        <w:jc w:val="center"/>
      </w:pPr>
      <w:r>
        <w:t>ОБ УТВЕРЖДЕНИИ ПОРЯДКА</w:t>
      </w:r>
    </w:p>
    <w:p w:rsidR="00427D72" w:rsidRDefault="00427D72">
      <w:pPr>
        <w:pStyle w:val="ConsPlusTitle"/>
        <w:jc w:val="center"/>
      </w:pPr>
      <w:r>
        <w:t>ПРЕДСТАВЛЕНИЯ ВЕЩАТЕЛЕМ В ЛИЦЕНЗИРУЮЩИЙ ОРГАН СВЕДЕНИЙ</w:t>
      </w:r>
    </w:p>
    <w:p w:rsidR="00427D72" w:rsidRDefault="00427D72">
      <w:pPr>
        <w:pStyle w:val="ConsPlusTitle"/>
        <w:jc w:val="center"/>
      </w:pPr>
      <w:r>
        <w:t>ОБ ОПЕРАТОРАХ СВЯЗИ, ОСУЩЕСТВЛЯЮЩИХ ТРАНСЛЯЦИЮ ТЕЛЕКАНАЛА,</w:t>
      </w:r>
    </w:p>
    <w:p w:rsidR="00427D72" w:rsidRDefault="00427D72">
      <w:pPr>
        <w:pStyle w:val="ConsPlusTitle"/>
        <w:jc w:val="center"/>
      </w:pPr>
      <w:r>
        <w:t>РАДИОКАНАЛА ПО ДОГОВОРУ С ВЕЩАТЕЛЕМ ТАКИХ ТЕЛЕКАНАЛА</w:t>
      </w:r>
    </w:p>
    <w:p w:rsidR="00427D72" w:rsidRDefault="00427D72">
      <w:pPr>
        <w:pStyle w:val="ConsPlusTitle"/>
        <w:jc w:val="center"/>
      </w:pPr>
      <w:r>
        <w:t>ИЛИ РАДИОКАНАЛА, И О ЛИЦАХ, РАСПРОСТРАНЯЮЩИХ ТЕЛЕКАНАЛ,</w:t>
      </w:r>
    </w:p>
    <w:p w:rsidR="00427D72" w:rsidRDefault="00427D72">
      <w:pPr>
        <w:pStyle w:val="ConsPlusTitle"/>
        <w:jc w:val="center"/>
      </w:pPr>
      <w:r>
        <w:t>РАДИОКАНАЛ В НЕИЗМЕННОМ ВИДЕ ПО ДОГОВОРУ С ВЕЩАТЕЛЕМ</w:t>
      </w:r>
    </w:p>
    <w:p w:rsidR="00427D72" w:rsidRDefault="00427D72">
      <w:pPr>
        <w:pStyle w:val="ConsPlusTitle"/>
        <w:jc w:val="center"/>
      </w:pPr>
      <w:r>
        <w:t>ТАКИХ ТЕЛЕКАНАЛА ИЛИ РАДИОКАНАЛА</w:t>
      </w:r>
    </w:p>
    <w:p w:rsidR="00427D72" w:rsidRDefault="00427D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27D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7D72" w:rsidRDefault="00427D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7D72" w:rsidRDefault="00427D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Роскомнадзора от 28.08.2014 </w:t>
            </w:r>
            <w:hyperlink r:id="rId5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>,</w:t>
            </w:r>
          </w:p>
          <w:p w:rsidR="00427D72" w:rsidRDefault="00427D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26.08.2016 </w:t>
            </w:r>
            <w:hyperlink r:id="rId6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7D72" w:rsidRDefault="00427D72">
      <w:pPr>
        <w:pStyle w:val="ConsPlusNormal"/>
        <w:jc w:val="center"/>
      </w:pPr>
    </w:p>
    <w:p w:rsidR="00427D72" w:rsidRDefault="00427D72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части 1 статьи 31.9</w:t>
        </w:r>
      </w:hyperlink>
      <w:r>
        <w:t xml:space="preserve"> Закона Российской Федерации от 27 декабря 1991 г. N 2124-1 "О средствах массовой информации" (Ведомости Съезда народных депутатов Российской Федерации и Верховного Совета Российской Федерации, 1992, N 7, ст. 300; Собрание законодательства Российской Федерации, 1995, N 3, ст. 169; N 24, ст. 2256; N 30, ст. 2870; 1996, N 1, ст. 4; 1998, N 10, ст. 1143; 2000, N 26, ст. 2737; N 32, ст. 3333; 2001, N 32, ст. 3315; 2002, N 12, ст. 1093; N 30, ст. 3029, ст. 3033; 2003, N 27, ст. 2708; N 50, ст. 4855; 2004, N 27, ст. 2711; N 35, ст. 3607; N 45, ст. 4377; 2005, N 30, ст. 3104; 2006, N 31, ст. 3452; N 43, ст. 4412; 2007, N 31, ст. 4008; 2008, N 52, ст. 6236; 2009, N 7, ст. 778; 2011, N 25, ст. 3535; N 29, ст. 4291; N 30, ст. 4600), </w:t>
      </w:r>
      <w:hyperlink r:id="rId8" w:history="1">
        <w:r>
          <w:rPr>
            <w:color w:val="0000FF"/>
          </w:rPr>
          <w:t>пункта 5.2(1).1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 2011, N 3, ст. 542; N 6, ст. 888; N 14, ст. 1935; N 21, ст. 2965; N 40, ст. 5548; N 44, ст. 6272), приказываю:</w:t>
      </w:r>
    </w:p>
    <w:p w:rsidR="00427D72" w:rsidRDefault="00427D7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представления вещателем в Роскомнадзор сведений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таких телеканала или радиоканала.</w:t>
      </w:r>
    </w:p>
    <w:p w:rsidR="00427D72" w:rsidRDefault="00427D72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Роскомнадзора от 28.08.2014 N 123)</w:t>
      </w:r>
    </w:p>
    <w:p w:rsidR="00427D72" w:rsidRDefault="00427D72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427D72" w:rsidRDefault="00427D72">
      <w:pPr>
        <w:pStyle w:val="ConsPlusNormal"/>
        <w:ind w:firstLine="540"/>
        <w:jc w:val="both"/>
      </w:pPr>
    </w:p>
    <w:p w:rsidR="00427D72" w:rsidRDefault="00427D72">
      <w:pPr>
        <w:pStyle w:val="ConsPlusNormal"/>
        <w:jc w:val="right"/>
      </w:pPr>
      <w:r>
        <w:t>Руководитель</w:t>
      </w:r>
    </w:p>
    <w:p w:rsidR="00427D72" w:rsidRDefault="00427D72">
      <w:pPr>
        <w:pStyle w:val="ConsPlusNormal"/>
        <w:jc w:val="right"/>
      </w:pPr>
      <w:r>
        <w:t>С.К.СИТНИКОВ</w:t>
      </w:r>
    </w:p>
    <w:p w:rsidR="00427D72" w:rsidRDefault="00427D72">
      <w:pPr>
        <w:pStyle w:val="ConsPlusNormal"/>
        <w:jc w:val="right"/>
      </w:pPr>
    </w:p>
    <w:p w:rsidR="00427D72" w:rsidRDefault="00427D72">
      <w:pPr>
        <w:pStyle w:val="ConsPlusNormal"/>
        <w:jc w:val="right"/>
      </w:pPr>
    </w:p>
    <w:p w:rsidR="00427D72" w:rsidRDefault="00427D72">
      <w:pPr>
        <w:pStyle w:val="ConsPlusNormal"/>
        <w:jc w:val="right"/>
      </w:pPr>
    </w:p>
    <w:p w:rsidR="00427D72" w:rsidRDefault="00427D72">
      <w:pPr>
        <w:pStyle w:val="ConsPlusNormal"/>
        <w:jc w:val="right"/>
      </w:pPr>
    </w:p>
    <w:p w:rsidR="00427D72" w:rsidRDefault="00427D72">
      <w:pPr>
        <w:pStyle w:val="ConsPlusNormal"/>
        <w:jc w:val="right"/>
      </w:pPr>
    </w:p>
    <w:p w:rsidR="00427D72" w:rsidRDefault="00427D72">
      <w:pPr>
        <w:pStyle w:val="ConsPlusNormal"/>
        <w:jc w:val="right"/>
        <w:outlineLvl w:val="0"/>
      </w:pPr>
      <w:r>
        <w:t>Утвержден</w:t>
      </w:r>
    </w:p>
    <w:p w:rsidR="00427D72" w:rsidRDefault="00427D72">
      <w:pPr>
        <w:pStyle w:val="ConsPlusNormal"/>
        <w:jc w:val="right"/>
      </w:pPr>
      <w:r>
        <w:t>приказом Роскомнадзора</w:t>
      </w:r>
    </w:p>
    <w:p w:rsidR="00427D72" w:rsidRDefault="00427D72">
      <w:pPr>
        <w:pStyle w:val="ConsPlusNormal"/>
        <w:jc w:val="right"/>
      </w:pPr>
      <w:r>
        <w:t>от 17.01.2012 N 11</w:t>
      </w:r>
    </w:p>
    <w:p w:rsidR="00427D72" w:rsidRDefault="00427D72">
      <w:pPr>
        <w:pStyle w:val="ConsPlusNormal"/>
        <w:ind w:firstLine="540"/>
        <w:jc w:val="both"/>
      </w:pPr>
    </w:p>
    <w:p w:rsidR="00427D72" w:rsidRDefault="00427D72">
      <w:pPr>
        <w:pStyle w:val="ConsPlusTitle"/>
        <w:jc w:val="center"/>
      </w:pPr>
      <w:bookmarkStart w:id="0" w:name="P40"/>
      <w:bookmarkEnd w:id="0"/>
      <w:r>
        <w:t>ПОРЯДОК</w:t>
      </w:r>
    </w:p>
    <w:p w:rsidR="00427D72" w:rsidRDefault="00427D72">
      <w:pPr>
        <w:pStyle w:val="ConsPlusTitle"/>
        <w:jc w:val="center"/>
      </w:pPr>
      <w:r>
        <w:t>ПРЕДСТАВЛЕНИЯ ВЕЩАТЕЛЕМ В ЛИЦЕНЗИРУЮЩИЙ ОРГАН СВЕДЕНИЙ</w:t>
      </w:r>
    </w:p>
    <w:p w:rsidR="00427D72" w:rsidRDefault="00427D72">
      <w:pPr>
        <w:pStyle w:val="ConsPlusTitle"/>
        <w:jc w:val="center"/>
      </w:pPr>
      <w:r>
        <w:t>ОБ ОПЕРАТОРАХ СВЯЗИ, ОСУЩЕСТВЛЯЮЩИХ ТРАНСЛЯЦИЮ ТЕЛЕКАНАЛА,</w:t>
      </w:r>
    </w:p>
    <w:p w:rsidR="00427D72" w:rsidRDefault="00427D72">
      <w:pPr>
        <w:pStyle w:val="ConsPlusTitle"/>
        <w:jc w:val="center"/>
      </w:pPr>
      <w:r>
        <w:t>РАДИОКАНАЛА ПО ДОГОВОРУ С ВЕЩАТЕЛЕМ ТАКИХ ТЕЛЕКАНАЛА</w:t>
      </w:r>
    </w:p>
    <w:p w:rsidR="00427D72" w:rsidRDefault="00427D72">
      <w:pPr>
        <w:pStyle w:val="ConsPlusTitle"/>
        <w:jc w:val="center"/>
      </w:pPr>
      <w:r>
        <w:t>ИЛИ РАДИОКАНАЛА, И О ЛИЦАХ, РАСПРОСТРАНЯЮЩИХ ТЕЛЕКАНАЛ,</w:t>
      </w:r>
    </w:p>
    <w:p w:rsidR="00427D72" w:rsidRDefault="00427D72">
      <w:pPr>
        <w:pStyle w:val="ConsPlusTitle"/>
        <w:jc w:val="center"/>
      </w:pPr>
      <w:r>
        <w:t>РАДИОКАНАЛ В НЕИЗМЕННОМ ВИДЕ ПО ДОГОВОРУ С ВЕЩАТЕЛЕМ</w:t>
      </w:r>
    </w:p>
    <w:p w:rsidR="00427D72" w:rsidRDefault="00427D72">
      <w:pPr>
        <w:pStyle w:val="ConsPlusTitle"/>
        <w:jc w:val="center"/>
      </w:pPr>
      <w:r>
        <w:t>ТАКИХ ТЕЛЕКАНАЛА ИЛИ РАДИОКАНАЛА</w:t>
      </w:r>
    </w:p>
    <w:p w:rsidR="00427D72" w:rsidRDefault="00427D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27D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7D72" w:rsidRDefault="00427D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7D72" w:rsidRDefault="00427D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Роскомнадзора от 28.08.2014 </w:t>
            </w:r>
            <w:hyperlink r:id="rId10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>,</w:t>
            </w:r>
          </w:p>
          <w:p w:rsidR="00427D72" w:rsidRDefault="00427D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26.08.2016 </w:t>
            </w:r>
            <w:hyperlink r:id="rId11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7D72" w:rsidRDefault="00427D72">
      <w:pPr>
        <w:pStyle w:val="ConsPlusNormal"/>
        <w:jc w:val="center"/>
      </w:pPr>
    </w:p>
    <w:p w:rsidR="00427D72" w:rsidRDefault="00427D72">
      <w:pPr>
        <w:pStyle w:val="ConsPlusNormal"/>
        <w:ind w:firstLine="540"/>
        <w:jc w:val="both"/>
      </w:pPr>
      <w:r>
        <w:t>1. Настоящий порядок определяет процедуру уведомления вещателем Федеральной службы по надзору в сфере связи, информационных технологий и массовых коммуникаций (Роскомнадзор)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таких телеканала или радиоканала, а также состав сведений, содержащихся в уведомлении.</w:t>
      </w:r>
    </w:p>
    <w:p w:rsidR="00427D72" w:rsidRDefault="00427D7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Роскомнадзора от 28.08.2014 N 123)</w:t>
      </w:r>
    </w:p>
    <w:p w:rsidR="00427D72" w:rsidRDefault="00427D72">
      <w:pPr>
        <w:pStyle w:val="ConsPlusNormal"/>
        <w:spacing w:before="220"/>
        <w:ind w:firstLine="540"/>
        <w:jc w:val="both"/>
      </w:pPr>
      <w:r>
        <w:t>Настоящий порядок не распространяется на вещателей, осуществляющих наземное эфирное и спутниковое вещание, а также на вещателей обязательных общедоступных телеканалов и (или) радиоканалов.</w:t>
      </w:r>
    </w:p>
    <w:p w:rsidR="00427D72" w:rsidRDefault="00427D72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Роскомнадзора от 26.08.2016 N 216)</w:t>
      </w:r>
    </w:p>
    <w:p w:rsidR="00427D72" w:rsidRDefault="00427D72">
      <w:pPr>
        <w:pStyle w:val="ConsPlusNormal"/>
        <w:spacing w:before="220"/>
        <w:ind w:firstLine="540"/>
        <w:jc w:val="both"/>
      </w:pPr>
      <w:r>
        <w:t>Вещатель, являющийся одновременно и оператором связи, представляет в Роскомнадзор сведения в соответствии с требованиями настоящего порядка.</w:t>
      </w:r>
    </w:p>
    <w:p w:rsidR="00427D72" w:rsidRDefault="00427D72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Роскомнадзора от 28.08.2014 N 123)</w:t>
      </w:r>
    </w:p>
    <w:p w:rsidR="00427D72" w:rsidRDefault="00427D72">
      <w:pPr>
        <w:pStyle w:val="ConsPlusNormal"/>
        <w:spacing w:before="220"/>
        <w:ind w:firstLine="540"/>
        <w:jc w:val="both"/>
      </w:pPr>
      <w:r>
        <w:t xml:space="preserve">Рекомендуемые образцы уведомлений вещателя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таких телеканала или радиоканала, приведены в </w:t>
      </w:r>
      <w:hyperlink r:id="rId15" w:history="1">
        <w:r>
          <w:rPr>
            <w:color w:val="0000FF"/>
          </w:rPr>
          <w:t>приказе</w:t>
        </w:r>
      </w:hyperlink>
      <w:r>
        <w:t xml:space="preserve"> Роскомнадзора от 03.06.2013 N 591 "Об утверждении типовых форм документов, используемых Федеральной службой по надзору в сфере связи, информационных технологий и массовых коммуникаций в процессе лицензирования отдельных видов деятельности" (зарегистрирован в Министерстве юстиции Российской Федерации 01.07.2013, регистрационный N 28931).</w:t>
      </w:r>
    </w:p>
    <w:p w:rsidR="00427D72" w:rsidRDefault="00427D72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Роскомнадзора от 28.08.2014 N 123)</w:t>
      </w:r>
    </w:p>
    <w:p w:rsidR="00427D72" w:rsidRDefault="00427D72">
      <w:pPr>
        <w:pStyle w:val="ConsPlusNormal"/>
        <w:spacing w:before="220"/>
        <w:ind w:firstLine="540"/>
        <w:jc w:val="both"/>
      </w:pPr>
      <w:r>
        <w:t>2. Сведения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таких телеканала или радиоканала, представляются в срок не позднее десяти дней с даты начала трансляции или распространения телеканала, радиоканала, осуществляемых указанными лицами.</w:t>
      </w:r>
    </w:p>
    <w:p w:rsidR="00427D72" w:rsidRDefault="00427D72">
      <w:pPr>
        <w:pStyle w:val="ConsPlusNormal"/>
        <w:spacing w:before="220"/>
        <w:ind w:firstLine="540"/>
        <w:jc w:val="both"/>
      </w:pPr>
      <w:r>
        <w:t xml:space="preserve">Информация об изменении сведений, указанных в направленных ранее уведомлениях об </w:t>
      </w:r>
      <w:r>
        <w:lastRenderedPageBreak/>
        <w:t>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таких телеканала или радиоканала, представляется в срок не позднее тридцати дней с даты изменения указанных сведений.</w:t>
      </w:r>
    </w:p>
    <w:p w:rsidR="00427D72" w:rsidRDefault="00427D72">
      <w:pPr>
        <w:pStyle w:val="ConsPlusNormal"/>
        <w:spacing w:before="220"/>
        <w:ind w:firstLine="540"/>
        <w:jc w:val="both"/>
      </w:pPr>
      <w:r>
        <w:t>Сведения о планируемом расторжении договоров с указанными лицами представляются в срок не позднее чем за тридцать дней до даты прекращения трансляции или распространения телеканала, радиоканала, в иных случаях расторжения данных договоров - в течение трех рабочих дней со дня возникновения оснований для прекращения трансляции или распространения телеканала, радиоканала.</w:t>
      </w:r>
    </w:p>
    <w:p w:rsidR="00427D72" w:rsidRDefault="00427D72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Роскомнадзора от 26.08.2016 N 216)</w:t>
      </w:r>
    </w:p>
    <w:p w:rsidR="00427D72" w:rsidRDefault="00427D72">
      <w:pPr>
        <w:pStyle w:val="ConsPlusNormal"/>
        <w:spacing w:before="220"/>
        <w:ind w:firstLine="540"/>
        <w:jc w:val="both"/>
      </w:pPr>
      <w:r>
        <w:t xml:space="preserve">3. Вещатель направляет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29, ст. 4291; N 30, ст. 4587; N 49, ст. 7061; 2012, N 31, ст. 4322; 2013, N 14, ст. 1651; N 27, ст. 3477, ст. 3480; N 30, ст. 4084; N 51, ст. 6679; N 52, ст. 6961, ст. 7009) уведомление в Роскомнадзор на бумажном носителе лично либо по почте заказным письмом с уведомлением о вручении или в форме электронного документа с использованием информационно-телекоммуникационной сети "Интернет" в порядке, установленном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 федеральной государственной информационной системе "Единый портал государственных и муниципальных услуг (функций)", утвержденным постановлением Правительства Российской Федерации от 24 октября 2011 г. N 861 (Собрание законодательства Российской Федерации, 2011, N 44, ст. 6274; 2011, N 49, ст. 7284; 2013, N 45, ст. 5807).</w:t>
      </w:r>
    </w:p>
    <w:p w:rsidR="00427D72" w:rsidRDefault="00427D72">
      <w:pPr>
        <w:pStyle w:val="ConsPlusNormal"/>
        <w:spacing w:before="220"/>
        <w:ind w:firstLine="540"/>
        <w:jc w:val="both"/>
      </w:pPr>
      <w:r>
        <w:t xml:space="preserve">Уведомление, направляемое через Единый портал государственных и муниципальных услуг (функций), в форме электронного документа подписывается усиленной квалифицированной электронной подписью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N 27, ст. 3880; 2012, N 29, ст. 3988; 2013, N 14, ст. 1668; N 27, ст. 3463, ст. 3477; 2014, N 11, ст. 1098).</w:t>
      </w:r>
    </w:p>
    <w:p w:rsidR="00427D72" w:rsidRDefault="00427D72">
      <w:pPr>
        <w:pStyle w:val="ConsPlusNormal"/>
        <w:jc w:val="both"/>
      </w:pPr>
      <w:r>
        <w:t xml:space="preserve">(п. 3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Роскомнадзора от 28.08.2014 N 123)</w:t>
      </w:r>
    </w:p>
    <w:p w:rsidR="00427D72" w:rsidRDefault="00427D72">
      <w:pPr>
        <w:pStyle w:val="ConsPlusNormal"/>
        <w:spacing w:before="220"/>
        <w:ind w:firstLine="540"/>
        <w:jc w:val="both"/>
      </w:pPr>
      <w:bookmarkStart w:id="1" w:name="P66"/>
      <w:bookmarkEnd w:id="1"/>
      <w:r>
        <w:t>4. В уведомлении указываются следующие сведения:</w:t>
      </w:r>
    </w:p>
    <w:p w:rsidR="00427D72" w:rsidRDefault="00427D72">
      <w:pPr>
        <w:pStyle w:val="ConsPlusNormal"/>
        <w:spacing w:before="220"/>
        <w:ind w:firstLine="540"/>
        <w:jc w:val="both"/>
      </w:pPr>
      <w:r>
        <w:t>4.1. о вещателе:</w:t>
      </w:r>
    </w:p>
    <w:p w:rsidR="00427D72" w:rsidRDefault="00427D72">
      <w:pPr>
        <w:pStyle w:val="ConsPlusNormal"/>
        <w:spacing w:before="220"/>
        <w:ind w:firstLine="540"/>
        <w:jc w:val="both"/>
      </w:pPr>
      <w:r>
        <w:t>4.4.1. территория распространения телеканала или радиоканала в соответствии с договором с оператором связи на трансляцию телеканала или радиоканала с обязательным указанием региона и населенного пункта;</w:t>
      </w:r>
    </w:p>
    <w:p w:rsidR="00427D72" w:rsidRDefault="00427D72">
      <w:pPr>
        <w:pStyle w:val="ConsPlusNormal"/>
        <w:jc w:val="both"/>
      </w:pPr>
      <w:r>
        <w:t xml:space="preserve">(п. 4.4.1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Роскомнадзора от 28.08.2014 N 123)</w:t>
      </w:r>
    </w:p>
    <w:p w:rsidR="00427D72" w:rsidRDefault="00427D72">
      <w:pPr>
        <w:pStyle w:val="ConsPlusNormal"/>
        <w:spacing w:before="220"/>
        <w:ind w:firstLine="540"/>
        <w:jc w:val="both"/>
      </w:pPr>
      <w:r>
        <w:t>4.1.2. организационно-правовая форма юридического лица;</w:t>
      </w:r>
    </w:p>
    <w:p w:rsidR="00427D72" w:rsidRDefault="00427D72">
      <w:pPr>
        <w:pStyle w:val="ConsPlusNormal"/>
        <w:spacing w:before="220"/>
        <w:ind w:firstLine="540"/>
        <w:jc w:val="both"/>
      </w:pPr>
      <w:r>
        <w:t>4.1.3. идентификационный номер налогоплательщика, основной государственный регистрационный номер;</w:t>
      </w:r>
    </w:p>
    <w:p w:rsidR="00427D72" w:rsidRDefault="00427D72">
      <w:pPr>
        <w:pStyle w:val="ConsPlusNormal"/>
        <w:spacing w:before="220"/>
        <w:ind w:firstLine="540"/>
        <w:jc w:val="both"/>
      </w:pPr>
      <w:r>
        <w:t>4.1.4. номер и дата лицензии на телевизионное вещание и радиовещание;</w:t>
      </w:r>
    </w:p>
    <w:p w:rsidR="00427D72" w:rsidRDefault="00427D72">
      <w:pPr>
        <w:pStyle w:val="ConsPlusNormal"/>
        <w:spacing w:before="220"/>
        <w:ind w:firstLine="540"/>
        <w:jc w:val="both"/>
      </w:pPr>
      <w:r>
        <w:t>4.2. об операторе связи (в случае трансляции телеканала, радиоканала оператором связи по договору с вещателем):</w:t>
      </w:r>
    </w:p>
    <w:p w:rsidR="00427D72" w:rsidRDefault="00427D72">
      <w:pPr>
        <w:pStyle w:val="ConsPlusNormal"/>
        <w:spacing w:before="220"/>
        <w:ind w:firstLine="540"/>
        <w:jc w:val="both"/>
      </w:pPr>
      <w:r>
        <w:t>4.2.1. полное и (в случае, если имеется) сокращенное наименование, в том числе фирменное наименование юридического лица;</w:t>
      </w:r>
    </w:p>
    <w:p w:rsidR="00427D72" w:rsidRDefault="00427D72">
      <w:pPr>
        <w:pStyle w:val="ConsPlusNormal"/>
        <w:spacing w:before="220"/>
        <w:ind w:firstLine="540"/>
        <w:jc w:val="both"/>
      </w:pPr>
      <w:r>
        <w:t>4.2.2. организационно-правовая форма юридического лица;</w:t>
      </w:r>
    </w:p>
    <w:p w:rsidR="00427D72" w:rsidRDefault="00427D72">
      <w:pPr>
        <w:pStyle w:val="ConsPlusNormal"/>
        <w:spacing w:before="220"/>
        <w:ind w:firstLine="540"/>
        <w:jc w:val="both"/>
      </w:pPr>
      <w:r>
        <w:lastRenderedPageBreak/>
        <w:t>4.2.3. фамилия, имя и (в случае, если имеется) отчество индивидуального предпринимателя;</w:t>
      </w:r>
    </w:p>
    <w:p w:rsidR="00427D72" w:rsidRDefault="00427D72">
      <w:pPr>
        <w:pStyle w:val="ConsPlusNormal"/>
        <w:spacing w:before="220"/>
        <w:ind w:firstLine="540"/>
        <w:jc w:val="both"/>
      </w:pPr>
      <w:r>
        <w:t>4.2.4. идентификационный номер налогоплательщика, основной государственный регистрационный номер;</w:t>
      </w:r>
    </w:p>
    <w:p w:rsidR="00427D72" w:rsidRDefault="00427D72">
      <w:pPr>
        <w:pStyle w:val="ConsPlusNormal"/>
        <w:spacing w:before="220"/>
        <w:ind w:firstLine="540"/>
        <w:jc w:val="both"/>
      </w:pPr>
      <w:r>
        <w:t>4.2.5. номер лицензии на осуществление деятельности в области оказания услуг связи;</w:t>
      </w:r>
    </w:p>
    <w:p w:rsidR="00427D72" w:rsidRDefault="00427D72">
      <w:pPr>
        <w:pStyle w:val="ConsPlusNormal"/>
        <w:spacing w:before="220"/>
        <w:ind w:firstLine="540"/>
        <w:jc w:val="both"/>
      </w:pPr>
      <w:r>
        <w:t>4.3. сведения о договоре с оператором связи на трансляцию телеканала или радиоканала (дата, номер и срок действия договора, дата начала трансляции) (в случае трансляции телеканала, радиоканала оператором связи по договору с вещателем);</w:t>
      </w:r>
    </w:p>
    <w:p w:rsidR="00427D72" w:rsidRDefault="00427D72">
      <w:pPr>
        <w:pStyle w:val="ConsPlusNormal"/>
        <w:spacing w:before="220"/>
        <w:ind w:firstLine="540"/>
        <w:jc w:val="both"/>
      </w:pPr>
      <w:r>
        <w:t>4.4. сведения о трансляции (в случае трансляции телеканала, радиоканала оператором связи по договору с вещателем):</w:t>
      </w:r>
    </w:p>
    <w:p w:rsidR="00427D72" w:rsidRDefault="00427D72">
      <w:pPr>
        <w:pStyle w:val="ConsPlusNormal"/>
        <w:spacing w:before="220"/>
        <w:ind w:firstLine="540"/>
        <w:jc w:val="both"/>
      </w:pPr>
      <w:r>
        <w:t>4.4.1. территория распространения телеканала или радиоканала в соответствии с договором с оператором связи на трансляцию телеканала или радиоканала;</w:t>
      </w:r>
    </w:p>
    <w:p w:rsidR="00427D72" w:rsidRDefault="00427D72">
      <w:pPr>
        <w:pStyle w:val="ConsPlusNormal"/>
        <w:spacing w:before="220"/>
        <w:ind w:firstLine="540"/>
        <w:jc w:val="both"/>
      </w:pPr>
      <w:r>
        <w:t>4.4.2. объем трансляции в неделю (в часах), время трансляции;</w:t>
      </w:r>
    </w:p>
    <w:p w:rsidR="00427D72" w:rsidRDefault="00427D72">
      <w:pPr>
        <w:pStyle w:val="ConsPlusNormal"/>
        <w:spacing w:before="220"/>
        <w:ind w:firstLine="540"/>
        <w:jc w:val="both"/>
      </w:pPr>
      <w:r>
        <w:t>4.4.3. технические характеристики канала вещания в соответствии с договором с оператором связи на трансляцию телеканала или радиоканала:</w:t>
      </w:r>
    </w:p>
    <w:p w:rsidR="00427D72" w:rsidRDefault="00427D72">
      <w:pPr>
        <w:pStyle w:val="ConsPlusNormal"/>
        <w:spacing w:before="220"/>
        <w:ind w:firstLine="540"/>
        <w:jc w:val="both"/>
      </w:pPr>
      <w:r>
        <w:t>4.4.3.1. мощность передатчика и номинал радиочастоты (номер телевизионного канала) либо номинал радиочастоты (номер телевизионного канала) и номер позиции в мультиплексе для наземного эфирного вещания;</w:t>
      </w:r>
    </w:p>
    <w:p w:rsidR="00427D72" w:rsidRDefault="00427D72">
      <w:pPr>
        <w:pStyle w:val="ConsPlusNormal"/>
        <w:spacing w:before="220"/>
        <w:ind w:firstLine="540"/>
        <w:jc w:val="both"/>
      </w:pPr>
      <w:r>
        <w:t>4.4.3.2. параметры спутникового вещания для спутникового вещания;</w:t>
      </w:r>
    </w:p>
    <w:p w:rsidR="00427D72" w:rsidRDefault="00427D72">
      <w:pPr>
        <w:pStyle w:val="ConsPlusNormal"/>
        <w:spacing w:before="220"/>
        <w:ind w:firstLine="540"/>
        <w:jc w:val="both"/>
      </w:pPr>
      <w:r>
        <w:t>4.4.3.3. порядковый номер канала в кабельной сети либо номер пакета и номер позиции в пакете, иной идентификатор для кабельного вещания;</w:t>
      </w:r>
    </w:p>
    <w:p w:rsidR="00427D72" w:rsidRDefault="00427D72">
      <w:pPr>
        <w:pStyle w:val="ConsPlusNormal"/>
        <w:spacing w:before="220"/>
        <w:ind w:firstLine="540"/>
        <w:jc w:val="both"/>
      </w:pPr>
      <w:r>
        <w:t>4.5. сведения о лице, распространяющем телеканал, радиоканал, в неизменном виде по договору (в случае распространения телеканала, радиоканала в неизменном виде по договору с вещателем):</w:t>
      </w:r>
    </w:p>
    <w:p w:rsidR="00427D72" w:rsidRDefault="00427D72">
      <w:pPr>
        <w:pStyle w:val="ConsPlusNormal"/>
        <w:spacing w:before="220"/>
        <w:ind w:firstLine="540"/>
        <w:jc w:val="both"/>
      </w:pPr>
      <w:r>
        <w:t>4.5.1. полное и (в случае, если имеется) сокращенное наименование, в том числе фирменное наименование юридического лица;</w:t>
      </w:r>
    </w:p>
    <w:p w:rsidR="00427D72" w:rsidRDefault="00427D72">
      <w:pPr>
        <w:pStyle w:val="ConsPlusNormal"/>
        <w:spacing w:before="220"/>
        <w:ind w:firstLine="540"/>
        <w:jc w:val="both"/>
      </w:pPr>
      <w:r>
        <w:t>4.5.2. организационно-правовая форма юридического лица;</w:t>
      </w:r>
    </w:p>
    <w:p w:rsidR="00427D72" w:rsidRDefault="00427D72">
      <w:pPr>
        <w:pStyle w:val="ConsPlusNormal"/>
        <w:spacing w:before="220"/>
        <w:ind w:firstLine="540"/>
        <w:jc w:val="both"/>
      </w:pPr>
      <w:r>
        <w:t>4.5.3. фамилия, имя и (в случае, если имеется) отчество индивидуального предпринимателя;</w:t>
      </w:r>
    </w:p>
    <w:p w:rsidR="00427D72" w:rsidRDefault="00427D72">
      <w:pPr>
        <w:pStyle w:val="ConsPlusNormal"/>
        <w:spacing w:before="220"/>
        <w:ind w:firstLine="540"/>
        <w:jc w:val="both"/>
      </w:pPr>
      <w:r>
        <w:t>4.5.4. идентификационный номер налогоплательщика, основной государственный регистрационный номер;</w:t>
      </w:r>
    </w:p>
    <w:p w:rsidR="00427D72" w:rsidRDefault="00427D72">
      <w:pPr>
        <w:pStyle w:val="ConsPlusNormal"/>
        <w:spacing w:before="220"/>
        <w:ind w:firstLine="540"/>
        <w:jc w:val="both"/>
      </w:pPr>
      <w:r>
        <w:t>4.5.5. адрес местонахождения;</w:t>
      </w:r>
    </w:p>
    <w:p w:rsidR="00427D72" w:rsidRDefault="00427D72">
      <w:pPr>
        <w:pStyle w:val="ConsPlusNormal"/>
        <w:spacing w:before="220"/>
        <w:ind w:firstLine="540"/>
        <w:jc w:val="both"/>
      </w:pPr>
      <w:r>
        <w:t>4.6. сведения о договоре с лицом, распространяющим телеканал, радиоканал, в неизменном виде по договору (дата, номер и срок действия договора, дата начала трансляции) (в случае распространения телеканала, радиоканала в неизменном виде по договору с вещателем);</w:t>
      </w:r>
    </w:p>
    <w:p w:rsidR="00427D72" w:rsidRDefault="00427D72">
      <w:pPr>
        <w:pStyle w:val="ConsPlusNormal"/>
        <w:spacing w:before="220"/>
        <w:ind w:firstLine="540"/>
        <w:jc w:val="both"/>
      </w:pPr>
      <w:r>
        <w:t>4.7. сведения о распространении телеканала, радиоканала (в случае распространения телеканала, радиоканала в неизменном виде по договору с вещателем):</w:t>
      </w:r>
    </w:p>
    <w:p w:rsidR="00427D72" w:rsidRDefault="00427D72">
      <w:pPr>
        <w:pStyle w:val="ConsPlusNormal"/>
        <w:spacing w:before="220"/>
        <w:ind w:firstLine="540"/>
        <w:jc w:val="both"/>
      </w:pPr>
      <w:r>
        <w:t>4.7.1. территория распространения телеканала или радиоканала в соответствии с договором с лицом, распространяющим телеканал, радиоканал в неизменном виде по договору;</w:t>
      </w:r>
    </w:p>
    <w:p w:rsidR="00427D72" w:rsidRDefault="00427D72">
      <w:pPr>
        <w:pStyle w:val="ConsPlusNormal"/>
        <w:spacing w:before="220"/>
        <w:ind w:firstLine="540"/>
        <w:jc w:val="both"/>
      </w:pPr>
      <w:r>
        <w:lastRenderedPageBreak/>
        <w:t>4.7.2. технические характеристики канала вещания в соответствии с договором с лицом, распространяющим телеканал, радиоканал, в неизменном виде по договору:</w:t>
      </w:r>
    </w:p>
    <w:p w:rsidR="00427D72" w:rsidRDefault="00427D72">
      <w:pPr>
        <w:pStyle w:val="ConsPlusNormal"/>
        <w:spacing w:before="220"/>
        <w:ind w:firstLine="540"/>
        <w:jc w:val="both"/>
      </w:pPr>
      <w:r>
        <w:t>4.7.2.1. мощность передатчика и номинал радиочастоты (номер телевизионного канала) либо номинал радиочастоты (номер телевизионного канала) и номер позиции в мультиплексе для наземного эфирного вещания;</w:t>
      </w:r>
    </w:p>
    <w:p w:rsidR="00427D72" w:rsidRDefault="00427D72">
      <w:pPr>
        <w:pStyle w:val="ConsPlusNormal"/>
        <w:spacing w:before="220"/>
        <w:ind w:firstLine="540"/>
        <w:jc w:val="both"/>
      </w:pPr>
      <w:r>
        <w:t>4.7.2.2. параметры спутникового вещания для спутникового вещания;</w:t>
      </w:r>
    </w:p>
    <w:p w:rsidR="00427D72" w:rsidRDefault="00427D72">
      <w:pPr>
        <w:pStyle w:val="ConsPlusNormal"/>
        <w:spacing w:before="220"/>
        <w:ind w:firstLine="540"/>
        <w:jc w:val="both"/>
      </w:pPr>
      <w:r>
        <w:t>4.7.2.3. порядковый номер канала в кабельной сети либо номер пакета и номер позиции в пакете, иной идентификатор для кабельного вещания.</w:t>
      </w:r>
    </w:p>
    <w:p w:rsidR="00427D72" w:rsidRDefault="00427D72">
      <w:pPr>
        <w:pStyle w:val="ConsPlusNormal"/>
        <w:spacing w:before="220"/>
        <w:ind w:firstLine="540"/>
        <w:jc w:val="both"/>
      </w:pPr>
      <w:r>
        <w:t>5. При получении уведомления непосредственно от уведомителя или по почте, а также с использованием информационно-телекоммуникационной сети "Интернет" Роскомнадзор в течение тридцати рабочих дней осуществляет его рассмотрение.</w:t>
      </w:r>
    </w:p>
    <w:p w:rsidR="00427D72" w:rsidRDefault="00427D72">
      <w:pPr>
        <w:pStyle w:val="ConsPlusNormal"/>
        <w:jc w:val="both"/>
      </w:pPr>
      <w:r>
        <w:t xml:space="preserve">(п. 5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Роскомнадзора от 28.08.2014 N 123)</w:t>
      </w:r>
    </w:p>
    <w:p w:rsidR="00427D72" w:rsidRDefault="00427D72">
      <w:pPr>
        <w:pStyle w:val="ConsPlusNormal"/>
        <w:spacing w:before="220"/>
        <w:ind w:firstLine="540"/>
        <w:jc w:val="both"/>
      </w:pPr>
      <w:r>
        <w:t>6. Уведомление не считается принятым, если:</w:t>
      </w:r>
    </w:p>
    <w:p w:rsidR="00427D72" w:rsidRDefault="00427D72">
      <w:pPr>
        <w:pStyle w:val="ConsPlusNormal"/>
        <w:spacing w:before="220"/>
        <w:ind w:firstLine="540"/>
        <w:jc w:val="both"/>
      </w:pPr>
      <w:r>
        <w:t xml:space="preserve">6.1. в уведомлении отсутствуют сведения, указанные в </w:t>
      </w:r>
      <w:hyperlink w:anchor="P66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427D72" w:rsidRDefault="00427D72">
      <w:pPr>
        <w:pStyle w:val="ConsPlusNormal"/>
        <w:spacing w:before="220"/>
        <w:ind w:firstLine="540"/>
        <w:jc w:val="both"/>
      </w:pPr>
      <w:r>
        <w:t>6.2. в уведомлении содержится недостоверная или искаженная информация;</w:t>
      </w:r>
    </w:p>
    <w:p w:rsidR="00427D72" w:rsidRDefault="00427D72">
      <w:pPr>
        <w:pStyle w:val="ConsPlusNormal"/>
        <w:spacing w:before="220"/>
        <w:ind w:firstLine="540"/>
        <w:jc w:val="both"/>
      </w:pPr>
      <w:r>
        <w:t>6.3. в уведомлении, направленном через информационно-телекоммуникационную сеть Интернет, отсутствует электронная подпись уполномоченного должностного лица.</w:t>
      </w:r>
    </w:p>
    <w:p w:rsidR="00427D72" w:rsidRDefault="00427D72">
      <w:pPr>
        <w:pStyle w:val="ConsPlusNormal"/>
        <w:spacing w:before="220"/>
        <w:ind w:firstLine="540"/>
        <w:jc w:val="both"/>
      </w:pPr>
      <w:r>
        <w:t>7. В случае если уведомление не считается принятым, Роскомнадзор направляет вещателю уведомление о необходимости устранения выявленных нарушений. В этом случае вещатель устраняет выявленные нарушения и повторно направляет уведомление.</w:t>
      </w:r>
    </w:p>
    <w:p w:rsidR="00427D72" w:rsidRDefault="00427D7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Роскомнадзора от 28.08.2014 N 123)</w:t>
      </w:r>
    </w:p>
    <w:p w:rsidR="00427D72" w:rsidRDefault="00427D72">
      <w:pPr>
        <w:pStyle w:val="ConsPlusNormal"/>
        <w:spacing w:before="220"/>
        <w:ind w:firstLine="540"/>
        <w:jc w:val="both"/>
      </w:pPr>
      <w:r>
        <w:t>8. При получении уведомления от вещателя в форме электронного документа Роскомнадзор обеспечивает его хранение в Единой информационной системе Роскомнадзора.</w:t>
      </w:r>
    </w:p>
    <w:p w:rsidR="00427D72" w:rsidRDefault="00427D7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Роскомнадзора от 28.08.2014 N 123)</w:t>
      </w:r>
    </w:p>
    <w:p w:rsidR="00427D72" w:rsidRDefault="00427D72">
      <w:pPr>
        <w:pStyle w:val="ConsPlusNormal"/>
        <w:ind w:firstLine="540"/>
        <w:jc w:val="both"/>
      </w:pPr>
    </w:p>
    <w:p w:rsidR="00427D72" w:rsidRDefault="00427D72">
      <w:pPr>
        <w:pStyle w:val="ConsPlusNormal"/>
        <w:ind w:firstLine="540"/>
        <w:jc w:val="both"/>
      </w:pPr>
    </w:p>
    <w:p w:rsidR="00427D72" w:rsidRDefault="00427D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1CDB" w:rsidRDefault="00CC1CDB"/>
    <w:sectPr w:rsidR="00CC1CDB" w:rsidSect="00C92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7D72"/>
    <w:rsid w:val="0010378F"/>
    <w:rsid w:val="00200B01"/>
    <w:rsid w:val="002021AF"/>
    <w:rsid w:val="00427D72"/>
    <w:rsid w:val="004465DA"/>
    <w:rsid w:val="004A4F30"/>
    <w:rsid w:val="004E180C"/>
    <w:rsid w:val="006571EF"/>
    <w:rsid w:val="006D63D8"/>
    <w:rsid w:val="00957F34"/>
    <w:rsid w:val="00C36766"/>
    <w:rsid w:val="00CC1CDB"/>
    <w:rsid w:val="00E5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D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6A74C5A5006C60A61574CD20560F6E709EB8D39B06C23B806C2919E8969B7ECEFDEF6E39B7CEA89096CFB8E1622BC9D3B49139W1L" TargetMode="External"/><Relationship Id="rId13" Type="http://schemas.openxmlformats.org/officeDocument/2006/relationships/hyperlink" Target="consultantplus://offline/ref=CE6A74C5A5006C60A61574CD20560F6E719DB5DC990DC23B806C2919E8969B7ECEFDEF6632E39FEDC7909AEBBB3724D6D3AA9393F59B323033WCL" TargetMode="External"/><Relationship Id="rId18" Type="http://schemas.openxmlformats.org/officeDocument/2006/relationships/hyperlink" Target="consultantplus://offline/ref=CE6A74C5A5006C60A61574CD20560F6E7099B3DB980BC23B806C2919E8969B7EDCFDB76A33E181ECC785CCBAFD36W2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E6A74C5A5006C60A61574CD20560F6E729BB8DD9208C23B806C2919E8969B7ECEFDEF6632E39FEDCC909AEBBB3724D6D3AA9393F59B323033WCL" TargetMode="External"/><Relationship Id="rId7" Type="http://schemas.openxmlformats.org/officeDocument/2006/relationships/hyperlink" Target="consultantplus://offline/ref=CE6A74C5A5006C60A61574CD20560F6E709FB6D29A06C23B806C2919E8969B7ECEFDEF663AE794B894DF9BB7FE6037D7D3AA9191E939W9L" TargetMode="External"/><Relationship Id="rId12" Type="http://schemas.openxmlformats.org/officeDocument/2006/relationships/hyperlink" Target="consultantplus://offline/ref=CE6A74C5A5006C60A61574CD20560F6E729BB8DD9208C23B806C2919E8969B7ECEFDEF6632E39FEDC1909AEBBB3724D6D3AA9393F59B323033WCL" TargetMode="External"/><Relationship Id="rId17" Type="http://schemas.openxmlformats.org/officeDocument/2006/relationships/hyperlink" Target="consultantplus://offline/ref=CE6A74C5A5006C60A61574CD20560F6E719DB5DC990DC23B806C2919E8969B7ECEFDEF6632E39FEDC1909AEBBB3724D6D3AA9393F59B323033WCL" TargetMode="External"/><Relationship Id="rId25" Type="http://schemas.openxmlformats.org/officeDocument/2006/relationships/hyperlink" Target="consultantplus://offline/ref=CE6A74C5A5006C60A61574CD20560F6E729BB8DD9208C23B806C2919E8969B7ECEFDEF6632E39FEDC6909AEBBB3724D6D3AA9393F59B323033W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6A74C5A5006C60A61574CD20560F6E729BB8DD9208C23B806C2919E8969B7ECEFDEF6632E39FEDCD909AEBBB3724D6D3AA9393F59B323033WCL" TargetMode="External"/><Relationship Id="rId20" Type="http://schemas.openxmlformats.org/officeDocument/2006/relationships/hyperlink" Target="consultantplus://offline/ref=CE6A74C5A5006C60A61574CD20560F6E719FB1D39B09C23B806C2919E8969B7EDCFDB76A33E181ECC785CCBAFD36W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6A74C5A5006C60A61574CD20560F6E719DB5DC990DC23B806C2919E8969B7ECEFDEF6632E39FECC2909AEBBB3724D6D3AA9393F59B323033WCL" TargetMode="External"/><Relationship Id="rId11" Type="http://schemas.openxmlformats.org/officeDocument/2006/relationships/hyperlink" Target="consultantplus://offline/ref=CE6A74C5A5006C60A61574CD20560F6E719DB5DC990DC23B806C2919E8969B7ECEFDEF6632E39FECC2909AEBBB3724D6D3AA9393F59B323033WCL" TargetMode="External"/><Relationship Id="rId24" Type="http://schemas.openxmlformats.org/officeDocument/2006/relationships/hyperlink" Target="consultantplus://offline/ref=CE6A74C5A5006C60A61574CD20560F6E729BB8DD9208C23B806C2919E8969B7ECEFDEF6632E39FEDC6909AEBBB3724D6D3AA9393F59B323033WCL" TargetMode="External"/><Relationship Id="rId5" Type="http://schemas.openxmlformats.org/officeDocument/2006/relationships/hyperlink" Target="consultantplus://offline/ref=CE6A74C5A5006C60A61574CD20560F6E729BB8DD9208C23B806C2919E8969B7ECEFDEF6632E39FECC2909AEBBB3724D6D3AA9393F59B323033WCL" TargetMode="External"/><Relationship Id="rId15" Type="http://schemas.openxmlformats.org/officeDocument/2006/relationships/hyperlink" Target="consultantplus://offline/ref=CE6A74C5A5006C60A61574CD20560F6E729BB8DC990FC23B806C2919E8969B7EDCFDB76A33E181ECC785CCBAFD36W2L" TargetMode="External"/><Relationship Id="rId23" Type="http://schemas.openxmlformats.org/officeDocument/2006/relationships/hyperlink" Target="consultantplus://offline/ref=CE6A74C5A5006C60A61574CD20560F6E729BB8DD9208C23B806C2919E8969B7ECEFDEF6632E39FEEC1909AEBBB3724D6D3AA9393F59B323033WCL" TargetMode="External"/><Relationship Id="rId10" Type="http://schemas.openxmlformats.org/officeDocument/2006/relationships/hyperlink" Target="consultantplus://offline/ref=CE6A74C5A5006C60A61574CD20560F6E729BB8DD9208C23B806C2919E8969B7ECEFDEF6632E39FECC2909AEBBB3724D6D3AA9393F59B323033WCL" TargetMode="External"/><Relationship Id="rId19" Type="http://schemas.openxmlformats.org/officeDocument/2006/relationships/hyperlink" Target="consultantplus://offline/ref=CE6A74C5A5006C60A61574CD20560F6E709EB6D39E06C23B806C2919E8969B7ECEFDEF6632E39EEBC6909AEBBB3724D6D3AA9393F59B323033WC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E6A74C5A5006C60A61574CD20560F6E729BB8DD9208C23B806C2919E8969B7ECEFDEF6632E39FEDC6909AEBBB3724D6D3AA9393F59B323033WCL" TargetMode="External"/><Relationship Id="rId14" Type="http://schemas.openxmlformats.org/officeDocument/2006/relationships/hyperlink" Target="consultantplus://offline/ref=CE6A74C5A5006C60A61574CD20560F6E729BB8DD9208C23B806C2919E8969B7ECEFDEF6632E39FEDC2909AEBBB3724D6D3AA9393F59B323033WCL" TargetMode="External"/><Relationship Id="rId22" Type="http://schemas.openxmlformats.org/officeDocument/2006/relationships/hyperlink" Target="consultantplus://offline/ref=CE6A74C5A5006C60A61574CD20560F6E729BB8DD9208C23B806C2919E8969B7ECEFDEF6632E39FEEC7909AEBBB3724D6D3AA9393F59B323033WC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2365</Words>
  <Characters>13484</Characters>
  <Application>Microsoft Office Word</Application>
  <DocSecurity>0</DocSecurity>
  <Lines>112</Lines>
  <Paragraphs>31</Paragraphs>
  <ScaleCrop>false</ScaleCrop>
  <Company/>
  <LinksUpToDate>false</LinksUpToDate>
  <CharactersWithSpaces>15818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2020-02-12T11:22:00Z</dcterms:created>
  <dcterms:modified xsi:type="dcterms:W3CDTF">2020-02-12T11:23:00Z</dcterms:modified>
</cp:coreProperties>
</file>