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B" w:rsidRPr="00207DDB" w:rsidRDefault="00207DDB">
      <w:pPr>
        <w:pStyle w:val="ConsPlusTitlePage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07DD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07DDB">
        <w:rPr>
          <w:rFonts w:ascii="Times New Roman" w:hAnsi="Times New Roman" w:cs="Times New Roman"/>
        </w:rPr>
        <w:br/>
      </w:r>
    </w:p>
    <w:p w:rsidR="00207DDB" w:rsidRPr="00207DDB" w:rsidRDefault="00207DD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Зарегистрировано в Минюсте России 20 февраля 2012 г. N 23273</w:t>
      </w:r>
    </w:p>
    <w:p w:rsidR="00207DDB" w:rsidRPr="00207DDB" w:rsidRDefault="00207D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МИНИСТЕРСТВО СВЯЗИ И МАССОВЫХ КОММУНИКАЦИЙ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РОССИЙСКОЙ ФЕДЕРАЦИИ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ФЕДЕРАЛЬНАЯ СЛУЖБА ПО НАДЗОРУ В СФЕРЕ СВЯЗИ,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ПРИКАЗ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от 21 ноября 2011 г. N 1036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ОБ УТВЕРЖДЕНИИ ПОРЯДКА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ВЕДЕНИЯ РЕГИСТРИРУЮЩИМ ОРГАНОМ РЕЕСТРА </w:t>
      </w:r>
      <w:proofErr w:type="gramStart"/>
      <w:r w:rsidRPr="00207DDB">
        <w:rPr>
          <w:rFonts w:ascii="Times New Roman" w:hAnsi="Times New Roman" w:cs="Times New Roman"/>
        </w:rPr>
        <w:t>ЗАРЕГИСТРИРОВАННЫХ</w:t>
      </w:r>
      <w:proofErr w:type="gramEnd"/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СРЕДСТВ МАССОВОЙ ИНФОРМАЦИИ</w:t>
      </w:r>
    </w:p>
    <w:p w:rsidR="00207DDB" w:rsidRPr="00207DDB" w:rsidRDefault="00207DDB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7DDB" w:rsidRPr="00207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DDB" w:rsidRPr="00207DDB" w:rsidRDefault="00207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DD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07DDB" w:rsidRPr="00207DDB" w:rsidRDefault="00207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DDB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207DDB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207DDB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207DDB">
              <w:rPr>
                <w:rFonts w:ascii="Times New Roman" w:hAnsi="Times New Roman" w:cs="Times New Roman"/>
                <w:color w:val="392C69"/>
              </w:rPr>
              <w:t>Роскомнадзора</w:t>
            </w:r>
            <w:proofErr w:type="spellEnd"/>
            <w:r w:rsidRPr="00207DDB">
              <w:rPr>
                <w:rFonts w:ascii="Times New Roman" w:hAnsi="Times New Roman" w:cs="Times New Roman"/>
                <w:color w:val="392C69"/>
              </w:rPr>
              <w:t xml:space="preserve"> от 18.12.2017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</w:tr>
    </w:tbl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7DDB" w:rsidRPr="00207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DDB" w:rsidRPr="00207DDB" w:rsidRDefault="00207D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7DDB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207DDB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207DDB" w:rsidRPr="00207DDB" w:rsidRDefault="00207D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07DDB">
              <w:rPr>
                <w:rFonts w:ascii="Times New Roman" w:hAnsi="Times New Roman" w:cs="Times New Roman"/>
                <w:color w:val="392C69"/>
              </w:rPr>
              <w:t xml:space="preserve">ФЗ от 29.07.2017 </w:t>
            </w:r>
            <w:hyperlink r:id="rId6" w:history="1">
              <w:r w:rsidRPr="00207DDB">
                <w:rPr>
                  <w:rFonts w:ascii="Times New Roman" w:hAnsi="Times New Roman" w:cs="Times New Roman"/>
                  <w:color w:val="0000FF"/>
                </w:rPr>
                <w:t>N 239-ФЗ</w:t>
              </w:r>
            </w:hyperlink>
            <w:r w:rsidRPr="00207DDB">
              <w:rPr>
                <w:rFonts w:ascii="Times New Roman" w:hAnsi="Times New Roman" w:cs="Times New Roman"/>
                <w:color w:val="392C69"/>
              </w:rPr>
              <w:t xml:space="preserve">, ст. 8 </w:t>
            </w:r>
            <w:proofErr w:type="gramStart"/>
            <w:r w:rsidRPr="00207DDB">
              <w:rPr>
                <w:rFonts w:ascii="Times New Roman" w:hAnsi="Times New Roman" w:cs="Times New Roman"/>
                <w:color w:val="392C69"/>
              </w:rPr>
              <w:t>изложена</w:t>
            </w:r>
            <w:proofErr w:type="gramEnd"/>
            <w:r w:rsidRPr="00207DDB">
              <w:rPr>
                <w:rFonts w:ascii="Times New Roman" w:hAnsi="Times New Roman" w:cs="Times New Roman"/>
                <w:color w:val="392C69"/>
              </w:rPr>
              <w:t xml:space="preserve"> в новой редакции. Норма, содержавшаяся в </w:t>
            </w:r>
            <w:proofErr w:type="gramStart"/>
            <w:r w:rsidRPr="00207DDB">
              <w:rPr>
                <w:rFonts w:ascii="Times New Roman" w:hAnsi="Times New Roman" w:cs="Times New Roman"/>
                <w:color w:val="392C69"/>
              </w:rPr>
              <w:t>ч</w:t>
            </w:r>
            <w:proofErr w:type="gramEnd"/>
            <w:r w:rsidRPr="00207DDB">
              <w:rPr>
                <w:rFonts w:ascii="Times New Roman" w:hAnsi="Times New Roman" w:cs="Times New Roman"/>
                <w:color w:val="392C69"/>
              </w:rPr>
              <w:t xml:space="preserve">. 7 ст. 8, в новой редакции Закона РФ от 27 декабря 1991 г. N 2124-1 содержится в </w:t>
            </w:r>
            <w:hyperlink r:id="rId7" w:history="1">
              <w:r w:rsidRPr="00207DDB">
                <w:rPr>
                  <w:rFonts w:ascii="Times New Roman" w:hAnsi="Times New Roman" w:cs="Times New Roman"/>
                  <w:color w:val="0000FF"/>
                </w:rPr>
                <w:t>ч. 8</w:t>
              </w:r>
            </w:hyperlink>
            <w:r w:rsidRPr="00207DDB">
              <w:rPr>
                <w:rFonts w:ascii="Times New Roman" w:hAnsi="Times New Roman" w:cs="Times New Roman"/>
                <w:color w:val="392C69"/>
              </w:rPr>
              <w:t xml:space="preserve"> названной статьи.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</w:tr>
    </w:tbl>
    <w:p w:rsidR="00207DDB" w:rsidRPr="00207DDB" w:rsidRDefault="00207DD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proofErr w:type="gramStart"/>
      <w:r w:rsidRPr="00207DDB">
        <w:rPr>
          <w:rFonts w:ascii="Times New Roman" w:hAnsi="Times New Roman" w:cs="Times New Roman"/>
        </w:rPr>
        <w:t xml:space="preserve">На основании </w:t>
      </w:r>
      <w:hyperlink r:id="rId8" w:history="1">
        <w:r w:rsidRPr="00207DDB">
          <w:rPr>
            <w:rFonts w:ascii="Times New Roman" w:hAnsi="Times New Roman" w:cs="Times New Roman"/>
            <w:color w:val="0000FF"/>
          </w:rPr>
          <w:t>части 7 статьи 8</w:t>
        </w:r>
      </w:hyperlink>
      <w:r w:rsidRPr="00207DDB">
        <w:rPr>
          <w:rFonts w:ascii="Times New Roman" w:hAnsi="Times New Roman" w:cs="Times New Roman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 w:rsidRPr="00207DDB">
        <w:rPr>
          <w:rFonts w:ascii="Times New Roman" w:hAnsi="Times New Roman" w:cs="Times New Roman"/>
        </w:rPr>
        <w:t xml:space="preserve"> </w:t>
      </w:r>
      <w:proofErr w:type="gramStart"/>
      <w:r w:rsidRPr="00207DDB">
        <w:rPr>
          <w:rFonts w:ascii="Times New Roman" w:hAnsi="Times New Roman" w:cs="Times New Roman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 w:rsidRPr="00207DDB">
        <w:rPr>
          <w:rFonts w:ascii="Times New Roman" w:hAnsi="Times New Roman" w:cs="Times New Roman"/>
        </w:rPr>
        <w:t xml:space="preserve"> N 45, ст. 4377; 2005, N 30, ст. 3104; 2006, N 31, ст. 3452; N 43, ст. 4412; 2007, N 31, ст. 4008; 2008, N 52, ст. 6236; 2009, N 7, ст. 778; 2011, N 25, ст. 3535; N 29, ст. 4291; N 30, ст. 4600), </w:t>
      </w:r>
      <w:hyperlink r:id="rId9" w:history="1">
        <w:r w:rsidRPr="00207DDB">
          <w:rPr>
            <w:rFonts w:ascii="Times New Roman" w:hAnsi="Times New Roman" w:cs="Times New Roman"/>
            <w:color w:val="0000FF"/>
          </w:rPr>
          <w:t>пункта 5.2.1.2</w:t>
        </w:r>
      </w:hyperlink>
      <w:r w:rsidRPr="00207DDB">
        <w:rPr>
          <w:rFonts w:ascii="Times New Roman" w:hAnsi="Times New Roman" w:cs="Times New Roman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</w:t>
      </w:r>
      <w:proofErr w:type="gramStart"/>
      <w:r w:rsidRPr="00207DDB">
        <w:rPr>
          <w:rFonts w:ascii="Times New Roman" w:hAnsi="Times New Roman" w:cs="Times New Roman"/>
        </w:rPr>
        <w:t>2011, N 3, ст. 542; N 6, ст. 888; N 14, ст. 1935; N 21, ст. 2965; N 40, ст. 5548; N 44, ст. 6272), приказываю:</w:t>
      </w:r>
      <w:proofErr w:type="gramEnd"/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1. Утвердить прилагаемый </w:t>
      </w:r>
      <w:hyperlink w:anchor="P32" w:history="1">
        <w:r w:rsidRPr="00207DDB">
          <w:rPr>
            <w:rFonts w:ascii="Times New Roman" w:hAnsi="Times New Roman" w:cs="Times New Roman"/>
            <w:color w:val="0000FF"/>
          </w:rPr>
          <w:t>порядок</w:t>
        </w:r>
      </w:hyperlink>
      <w:r w:rsidRPr="00207DDB">
        <w:rPr>
          <w:rFonts w:ascii="Times New Roman" w:hAnsi="Times New Roman" w:cs="Times New Roman"/>
        </w:rPr>
        <w:t xml:space="preserve"> ведения регистрирующим органом реестра зарегистрированных средств массовой информации.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jc w:val="right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Руководитель</w:t>
      </w:r>
    </w:p>
    <w:p w:rsidR="00207DDB" w:rsidRPr="00207DDB" w:rsidRDefault="00207DDB">
      <w:pPr>
        <w:pStyle w:val="ConsPlusNormal"/>
        <w:jc w:val="right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С.К.СИТНИКОВ</w:t>
      </w: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P32"/>
      <w:bookmarkEnd w:id="0"/>
      <w:r w:rsidRPr="00207DDB">
        <w:rPr>
          <w:rFonts w:ascii="Times New Roman" w:hAnsi="Times New Roman" w:cs="Times New Roman"/>
        </w:rPr>
        <w:t>ПОРЯДОК</w:t>
      </w:r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ВЕДЕНИЯ РЕГИСТРИРУЮЩИМ ОРГАНОМ РЕЕСТРА </w:t>
      </w:r>
      <w:proofErr w:type="gramStart"/>
      <w:r w:rsidRPr="00207DDB">
        <w:rPr>
          <w:rFonts w:ascii="Times New Roman" w:hAnsi="Times New Roman" w:cs="Times New Roman"/>
        </w:rPr>
        <w:t>ЗАРЕГИСТРИРОВАННЫХ</w:t>
      </w:r>
      <w:proofErr w:type="gramEnd"/>
    </w:p>
    <w:p w:rsidR="00207DDB" w:rsidRPr="00207DDB" w:rsidRDefault="00207DDB">
      <w:pPr>
        <w:pStyle w:val="ConsPlusTitle"/>
        <w:jc w:val="center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lastRenderedPageBreak/>
        <w:t>СРЕДСТВ МАССОВОЙ ИНФОРМАЦИИ</w:t>
      </w:r>
    </w:p>
    <w:p w:rsidR="00207DDB" w:rsidRPr="00207DDB" w:rsidRDefault="00207DDB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07DDB" w:rsidRPr="00207D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DDB" w:rsidRPr="00207DDB" w:rsidRDefault="00207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DDB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207DDB" w:rsidRPr="00207DDB" w:rsidRDefault="00207D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DDB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 w:history="1">
              <w:r w:rsidRPr="00207DDB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207DDB">
              <w:rPr>
                <w:rFonts w:ascii="Times New Roman" w:hAnsi="Times New Roman" w:cs="Times New Roman"/>
                <w:color w:val="392C69"/>
              </w:rPr>
              <w:t xml:space="preserve"> </w:t>
            </w:r>
            <w:proofErr w:type="spellStart"/>
            <w:r w:rsidRPr="00207DDB">
              <w:rPr>
                <w:rFonts w:ascii="Times New Roman" w:hAnsi="Times New Roman" w:cs="Times New Roman"/>
                <w:color w:val="392C69"/>
              </w:rPr>
              <w:t>Роскомнадзора</w:t>
            </w:r>
            <w:proofErr w:type="spellEnd"/>
            <w:r w:rsidRPr="00207DDB">
              <w:rPr>
                <w:rFonts w:ascii="Times New Roman" w:hAnsi="Times New Roman" w:cs="Times New Roman"/>
                <w:color w:val="392C69"/>
              </w:rPr>
              <w:t xml:space="preserve"> от 18.12.2017 N 254)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DDB" w:rsidRPr="00207DDB" w:rsidRDefault="00207DDB">
            <w:pPr>
              <w:rPr>
                <w:rFonts w:ascii="Times New Roman" w:hAnsi="Times New Roman" w:cs="Times New Roman"/>
              </w:rPr>
            </w:pPr>
          </w:p>
        </w:tc>
      </w:tr>
    </w:tbl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1. Настоящий Порядок устанавливает правила ведения регистрирующим органом реестра зарегистрированных средств массовой информации (далее - государственный реестр).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2. Государственный реестр ведется Федеральной службой по надзору в сфере связи, информационных технологий и массовых коммуникаций и ее территориальными органами (далее - регистрирующие органы) в соответствии с настоящим Порядком.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3. Государственный реестр является федеральным информационным ресурсом и ведется в государственной информационной системе в области средств массовой информации.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 Регистрирующий орган обеспечивает подготовку и размещение в государственной информационной системе в области средств массовой информации следующих сведений: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4.1. название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4.2. перевод названия на государственный язык Российской Федерации;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4.3. сведения об учредителе (соучредителях)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4.4. регистрационный номер и дату регистрации средства массовой информации;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(</w:t>
      </w:r>
      <w:proofErr w:type="spellStart"/>
      <w:r w:rsidRPr="00207DDB">
        <w:rPr>
          <w:rFonts w:ascii="Times New Roman" w:hAnsi="Times New Roman" w:cs="Times New Roman"/>
        </w:rPr>
        <w:t>пп</w:t>
      </w:r>
      <w:proofErr w:type="spellEnd"/>
      <w:r w:rsidRPr="00207DDB">
        <w:rPr>
          <w:rFonts w:ascii="Times New Roman" w:hAnsi="Times New Roman" w:cs="Times New Roman"/>
        </w:rPr>
        <w:t xml:space="preserve">. 4.4 в ред. </w:t>
      </w:r>
      <w:hyperlink r:id="rId11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4.5. утратил силу. - </w:t>
      </w:r>
      <w:hyperlink r:id="rId12" w:history="1">
        <w:r w:rsidRPr="00207DDB">
          <w:rPr>
            <w:rFonts w:ascii="Times New Roman" w:hAnsi="Times New Roman" w:cs="Times New Roman"/>
            <w:color w:val="0000FF"/>
          </w:rPr>
          <w:t>Приказ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4.6. форма периодического распространения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4.7. периодичность;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4.8. объем (для периодического печатного и сетевого изданий);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4.9. объем вещания (часов в сутки);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4.10. формат (для периодического печатного издания);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4.11. тираж (для периодического печатного издания);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4.12. язык (языки);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4.13. территория распространения;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4.14. примерная тематика и (или) специализация;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4.15. процент рекламы;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4.16. адрес редакции;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4.17. Ф.И.О. главного редактора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4.18. сведения об издателе средства массовой информации (при наличии сведений);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4.19. сведения о вещателе (при наличии сведений);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4.20. сведения о распространителе средства массовой информации (при наличии сведений);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lastRenderedPageBreak/>
        <w:t>4.21. доменное имя сайта в информационно-телекоммуникационной сети "Интернет" (для сетевого издания);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4.22. сведения об оплате государственной пошлины;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4.23. сведения о признании регистрации средства массовой информации недействительной (в соответствующем случае);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(</w:t>
      </w:r>
      <w:proofErr w:type="spellStart"/>
      <w:r w:rsidRPr="00207DDB">
        <w:rPr>
          <w:rFonts w:ascii="Times New Roman" w:hAnsi="Times New Roman" w:cs="Times New Roman"/>
        </w:rPr>
        <w:t>пп</w:t>
      </w:r>
      <w:proofErr w:type="spellEnd"/>
      <w:r w:rsidRPr="00207DDB">
        <w:rPr>
          <w:rFonts w:ascii="Times New Roman" w:hAnsi="Times New Roman" w:cs="Times New Roman"/>
        </w:rPr>
        <w:t xml:space="preserve">. 4.23 в ред. </w:t>
      </w:r>
      <w:hyperlink r:id="rId13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4.24. сведения о приостановлении деятельности средства массовой информации (в соответствующем случае);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4.25. сведения о прекращении деятельности средства массовой информации (в соответствующем случае).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5. Регистрирующий орган обеспечивает подготовку и размещение на официальном сайте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(</w:t>
      </w:r>
      <w:proofErr w:type="spellStart"/>
      <w:r w:rsidRPr="00207DDB">
        <w:rPr>
          <w:rFonts w:ascii="Times New Roman" w:hAnsi="Times New Roman" w:cs="Times New Roman"/>
        </w:rPr>
        <w:t>rkn.gov.ru</w:t>
      </w:r>
      <w:proofErr w:type="spellEnd"/>
      <w:r w:rsidRPr="00207DDB">
        <w:rPr>
          <w:rFonts w:ascii="Times New Roman" w:hAnsi="Times New Roman" w:cs="Times New Roman"/>
        </w:rPr>
        <w:t>) следующих сведений: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(в ред. </w:t>
      </w:r>
      <w:hyperlink r:id="rId14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5.1. название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5.2. перевод названия на государственный язык Российской Федерации;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5.3. учредитель (соучредители)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5.4. регистрационный номер и дата регистрации средства массовой информации;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(в ред. </w:t>
      </w:r>
      <w:hyperlink r:id="rId15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5.5. язык (языки);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5.6. форма периодического распространения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5.7. территория распространения;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5.8. адрес редакции;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5.9. дата признания регистрации средства массовой информации недействительной (в соответствующем случае);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(</w:t>
      </w:r>
      <w:proofErr w:type="spellStart"/>
      <w:r w:rsidRPr="00207DDB">
        <w:rPr>
          <w:rFonts w:ascii="Times New Roman" w:hAnsi="Times New Roman" w:cs="Times New Roman"/>
        </w:rPr>
        <w:t>пп</w:t>
      </w:r>
      <w:proofErr w:type="spellEnd"/>
      <w:r w:rsidRPr="00207DDB">
        <w:rPr>
          <w:rFonts w:ascii="Times New Roman" w:hAnsi="Times New Roman" w:cs="Times New Roman"/>
        </w:rPr>
        <w:t xml:space="preserve">. 5.9 в ред. </w:t>
      </w:r>
      <w:hyperlink r:id="rId16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5.10. дата приостановления деятельности средства массовой информации (в соответствующем случае);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5.11. дата прекращения деятельности средства массовой информации (в соответствующем случае);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5.12. доменное имя сайта в информационно-телекоммуникационной сети "Интернет" (для сетевого издания).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(</w:t>
      </w:r>
      <w:proofErr w:type="spellStart"/>
      <w:r w:rsidRPr="00207DDB">
        <w:rPr>
          <w:rFonts w:ascii="Times New Roman" w:hAnsi="Times New Roman" w:cs="Times New Roman"/>
        </w:rPr>
        <w:t>пп</w:t>
      </w:r>
      <w:proofErr w:type="spellEnd"/>
      <w:r w:rsidRPr="00207DDB">
        <w:rPr>
          <w:rFonts w:ascii="Times New Roman" w:hAnsi="Times New Roman" w:cs="Times New Roman"/>
        </w:rPr>
        <w:t xml:space="preserve">. 5.12 </w:t>
      </w:r>
      <w:proofErr w:type="gramStart"/>
      <w:r w:rsidRPr="00207DDB">
        <w:rPr>
          <w:rFonts w:ascii="Times New Roman" w:hAnsi="Times New Roman" w:cs="Times New Roman"/>
        </w:rPr>
        <w:t>введен</w:t>
      </w:r>
      <w:proofErr w:type="gramEnd"/>
      <w:r w:rsidRPr="00207DDB">
        <w:rPr>
          <w:rFonts w:ascii="Times New Roman" w:hAnsi="Times New Roman" w:cs="Times New Roman"/>
        </w:rPr>
        <w:t xml:space="preserve"> </w:t>
      </w:r>
      <w:hyperlink r:id="rId17" w:history="1">
        <w:r w:rsidRPr="00207DDB">
          <w:rPr>
            <w:rFonts w:ascii="Times New Roman" w:hAnsi="Times New Roman" w:cs="Times New Roman"/>
            <w:color w:val="0000FF"/>
          </w:rPr>
          <w:t>Приказом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6. Основанием для внесения соответствующей записи в государственный реестр является: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6.1. заявление о регистрации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6.2. заявление о внесении изменений в запись о регистрации средства массовой информации;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(</w:t>
      </w:r>
      <w:proofErr w:type="spellStart"/>
      <w:r w:rsidRPr="00207DDB">
        <w:rPr>
          <w:rFonts w:ascii="Times New Roman" w:hAnsi="Times New Roman" w:cs="Times New Roman"/>
        </w:rPr>
        <w:t>пп</w:t>
      </w:r>
      <w:proofErr w:type="spellEnd"/>
      <w:r w:rsidRPr="00207DDB">
        <w:rPr>
          <w:rFonts w:ascii="Times New Roman" w:hAnsi="Times New Roman" w:cs="Times New Roman"/>
        </w:rPr>
        <w:t xml:space="preserve">. 6.2 в ред. </w:t>
      </w:r>
      <w:hyperlink r:id="rId18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6.3. утратил силу. - </w:t>
      </w:r>
      <w:hyperlink r:id="rId19" w:history="1">
        <w:r w:rsidRPr="00207DDB">
          <w:rPr>
            <w:rFonts w:ascii="Times New Roman" w:hAnsi="Times New Roman" w:cs="Times New Roman"/>
            <w:color w:val="0000FF"/>
          </w:rPr>
          <w:t>Приказ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6.4. заявление учредителя о прекращении деятельности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lastRenderedPageBreak/>
        <w:t>6.5. заявление о приостановлении выпуска средства массовой информации;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6.6. решение суда о признании недействительной регистрации средства массовой информации;</w:t>
      </w:r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(</w:t>
      </w:r>
      <w:proofErr w:type="spellStart"/>
      <w:r w:rsidRPr="00207DDB">
        <w:rPr>
          <w:rFonts w:ascii="Times New Roman" w:hAnsi="Times New Roman" w:cs="Times New Roman"/>
        </w:rPr>
        <w:t>пп</w:t>
      </w:r>
      <w:proofErr w:type="spellEnd"/>
      <w:r w:rsidRPr="00207DDB">
        <w:rPr>
          <w:rFonts w:ascii="Times New Roman" w:hAnsi="Times New Roman" w:cs="Times New Roman"/>
        </w:rPr>
        <w:t xml:space="preserve">. 6.6 в ред. </w:t>
      </w:r>
      <w:hyperlink r:id="rId20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6.7. решение суда о прекращении деятельности средства массовой информации.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7. Государственный реестр ведется на бумажных и электронных носителях.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8. </w:t>
      </w:r>
      <w:proofErr w:type="gramStart"/>
      <w:r w:rsidRPr="00207DDB">
        <w:rPr>
          <w:rFonts w:ascii="Times New Roman" w:hAnsi="Times New Roman" w:cs="Times New Roman"/>
        </w:rPr>
        <w:t>В регистрационное дело включаются документы, представленные при регистрации (внесении изменений в запись о регистрации) средства массовой информации, а также устав редакции или договор между учредителем и редакцией, уведомление об изменении местонахождения редакции, периодичности выпуска и максимального объема средства массовой информации, решение суда о признании недействительной регистрации средства массовой информации, решение суда или учредителя о прекращении деятельности средства массовой информации.</w:t>
      </w:r>
      <w:proofErr w:type="gramEnd"/>
    </w:p>
    <w:p w:rsidR="00207DDB" w:rsidRPr="00207DDB" w:rsidRDefault="00207DDB">
      <w:pPr>
        <w:pStyle w:val="ConsPlusNormal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(</w:t>
      </w:r>
      <w:proofErr w:type="gramStart"/>
      <w:r w:rsidRPr="00207DDB">
        <w:rPr>
          <w:rFonts w:ascii="Times New Roman" w:hAnsi="Times New Roman" w:cs="Times New Roman"/>
        </w:rPr>
        <w:t>п</w:t>
      </w:r>
      <w:proofErr w:type="gramEnd"/>
      <w:r w:rsidRPr="00207DDB">
        <w:rPr>
          <w:rFonts w:ascii="Times New Roman" w:hAnsi="Times New Roman" w:cs="Times New Roman"/>
        </w:rPr>
        <w:t xml:space="preserve">. 8 в ред. </w:t>
      </w:r>
      <w:hyperlink r:id="rId21" w:history="1">
        <w:r w:rsidRPr="00207DDB">
          <w:rPr>
            <w:rFonts w:ascii="Times New Roman" w:hAnsi="Times New Roman" w:cs="Times New Roman"/>
            <w:color w:val="0000FF"/>
          </w:rPr>
          <w:t>Приказа</w:t>
        </w:r>
      </w:hyperlink>
      <w:r w:rsidRPr="00207DDB">
        <w:rPr>
          <w:rFonts w:ascii="Times New Roman" w:hAnsi="Times New Roman" w:cs="Times New Roman"/>
        </w:rPr>
        <w:t xml:space="preserve"> </w:t>
      </w:r>
      <w:proofErr w:type="spellStart"/>
      <w:r w:rsidRPr="00207DDB">
        <w:rPr>
          <w:rFonts w:ascii="Times New Roman" w:hAnsi="Times New Roman" w:cs="Times New Roman"/>
        </w:rPr>
        <w:t>Роскомнадзора</w:t>
      </w:r>
      <w:proofErr w:type="spellEnd"/>
      <w:r w:rsidRPr="00207DDB">
        <w:rPr>
          <w:rFonts w:ascii="Times New Roman" w:hAnsi="Times New Roman" w:cs="Times New Roman"/>
        </w:rPr>
        <w:t xml:space="preserve"> от 18.12.2017 N 254)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9. Государственный реестр на бумажных и электронных носителях информации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10. Использование должностными лицами информации из государственного реестра в ущерб интересам юридических и физических лиц влечет ответственность, предусмотренную законодательством Российской Федерации.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>11. 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сведений.</w:t>
      </w:r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Сведения о конкретном средстве массовой информации направляются в письменной форме или в форме электронного документа, подписанного электронной подписью в соответствии с Федеральным </w:t>
      </w:r>
      <w:hyperlink r:id="rId22" w:history="1">
        <w:r w:rsidRPr="00207DDB">
          <w:rPr>
            <w:rFonts w:ascii="Times New Roman" w:hAnsi="Times New Roman" w:cs="Times New Roman"/>
            <w:color w:val="0000FF"/>
          </w:rPr>
          <w:t>законом</w:t>
        </w:r>
      </w:hyperlink>
      <w:r w:rsidRPr="00207DDB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</w:t>
      </w:r>
      <w:proofErr w:type="gramStart"/>
      <w:r w:rsidRPr="00207DDB">
        <w:rPr>
          <w:rFonts w:ascii="Times New Roman" w:hAnsi="Times New Roman" w:cs="Times New Roman"/>
        </w:rPr>
        <w:t>N 27, ст. 3880), в виде выписки из реестра зарегистрированных средств массовой информации или справки об отсутствии запрашиваемых сведений, которая выдается при отсутствии в данном реестре сведений о конкретном средстве массовой информации.</w:t>
      </w:r>
      <w:proofErr w:type="gramEnd"/>
    </w:p>
    <w:p w:rsidR="00207DDB" w:rsidRPr="00207DDB" w:rsidRDefault="00207D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07DDB">
        <w:rPr>
          <w:rFonts w:ascii="Times New Roman" w:hAnsi="Times New Roman" w:cs="Times New Roman"/>
        </w:rPr>
        <w:t xml:space="preserve">12. </w:t>
      </w:r>
      <w:proofErr w:type="gramStart"/>
      <w:r w:rsidRPr="00207DDB">
        <w:rPr>
          <w:rFonts w:ascii="Times New Roman" w:hAnsi="Times New Roman" w:cs="Times New Roman"/>
        </w:rPr>
        <w:t xml:space="preserve">Сведения о средствах массовой информации, содержащиеся в государственном реестре, предоставляются в соответствии с Федеральным </w:t>
      </w:r>
      <w:hyperlink r:id="rId23" w:history="1">
        <w:r w:rsidRPr="00207DDB">
          <w:rPr>
            <w:rFonts w:ascii="Times New Roman" w:hAnsi="Times New Roman" w:cs="Times New Roman"/>
            <w:color w:val="0000FF"/>
          </w:rPr>
          <w:t>законом</w:t>
        </w:r>
      </w:hyperlink>
      <w:r w:rsidRPr="00207DDB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</w:t>
      </w:r>
      <w:proofErr w:type="gramEnd"/>
      <w:r w:rsidRPr="00207DDB">
        <w:rPr>
          <w:rFonts w:ascii="Times New Roman" w:hAnsi="Times New Roman" w:cs="Times New Roman"/>
        </w:rPr>
        <w:t xml:space="preserve"> </w:t>
      </w:r>
      <w:proofErr w:type="gramStart"/>
      <w:r w:rsidRPr="00207DDB">
        <w:rPr>
          <w:rFonts w:ascii="Times New Roman" w:hAnsi="Times New Roman" w:cs="Times New Roman"/>
        </w:rPr>
        <w:t>N 30, ст. 4587; N 49, ст. 7061)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  <w:proofErr w:type="gramEnd"/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07DDB" w:rsidRPr="00207DDB" w:rsidRDefault="00207D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B5733" w:rsidRPr="00207DDB" w:rsidRDefault="00207DDB">
      <w:pPr>
        <w:rPr>
          <w:rFonts w:ascii="Times New Roman" w:hAnsi="Times New Roman" w:cs="Times New Roman"/>
        </w:rPr>
      </w:pPr>
    </w:p>
    <w:sectPr w:rsidR="00FB5733" w:rsidRPr="00207DDB" w:rsidSect="00F2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7DDB"/>
    <w:rsid w:val="00207DDB"/>
    <w:rsid w:val="00D073C0"/>
    <w:rsid w:val="00DF7DC6"/>
    <w:rsid w:val="00F9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B317CC4F45CA8C2349988C49E03891BB4AAF94A9CED2D28FE85F97142423EC075FAE672247FE1ED5DD95B853AD0D8986C6E4BD32g8SFN" TargetMode="External"/><Relationship Id="rId13" Type="http://schemas.openxmlformats.org/officeDocument/2006/relationships/hyperlink" Target="consultantplus://offline/ref=D8B317CC4F45CA8C2349988C49E03891BA4AAE96A2CBD2D28FE85F97142423EC075FAE642444F54B819294E416F81E888FC6E6B42E8C28DEg9S5N" TargetMode="External"/><Relationship Id="rId18" Type="http://schemas.openxmlformats.org/officeDocument/2006/relationships/hyperlink" Target="consultantplus://offline/ref=D8B317CC4F45CA8C2349988C49E03891BA4AAE96A2CBD2D28FE85F97142423EC075FAE642444F548879294E416F81E888FC6E6B42E8C28DEg9S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B317CC4F45CA8C2349988C49E03891BA4AAE96A2CBD2D28FE85F97142423EC075FAE642444F5488C9294E416F81E888FC6E6B42E8C28DEg9S5N" TargetMode="External"/><Relationship Id="rId7" Type="http://schemas.openxmlformats.org/officeDocument/2006/relationships/hyperlink" Target="consultantplus://offline/ref=D8B317CC4F45CA8C2349988C49E03891BB4AAF94A9CED2D28FE85F97142423EC075FAE672247FE1ED5DD95B853AD0D8986C6E4BD32g8SFN" TargetMode="External"/><Relationship Id="rId12" Type="http://schemas.openxmlformats.org/officeDocument/2006/relationships/hyperlink" Target="consultantplus://offline/ref=D8B317CC4F45CA8C2349988C49E03891BA4AAE96A2CBD2D28FE85F97142423EC075FAE642444F54B809294E416F81E888FC6E6B42E8C28DEg9S5N" TargetMode="External"/><Relationship Id="rId17" Type="http://schemas.openxmlformats.org/officeDocument/2006/relationships/hyperlink" Target="consultantplus://offline/ref=D8B317CC4F45CA8C2349988C49E03891BA4AAE96A2CBD2D28FE85F97142423EC075FAE642444F548859294E416F81E888FC6E6B42E8C28DEg9S5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B317CC4F45CA8C2349988C49E03891BA4AAE96A2CBD2D28FE85F97142423EC075FAE642444F54B8D9294E416F81E888FC6E6B42E8C28DEg9S5N" TargetMode="External"/><Relationship Id="rId20" Type="http://schemas.openxmlformats.org/officeDocument/2006/relationships/hyperlink" Target="consultantplus://offline/ref=D8B317CC4F45CA8C2349988C49E03891BA4AAE96A2CBD2D28FE85F97142423EC075FAE642444F548829294E416F81E888FC6E6B42E8C28DEg9S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317CC4F45CA8C2349988C49E03891BA40A791A8CBD2D28FE85F97142423EC075FAE642444F54B809294E416F81E888FC6E6B42E8C28DEg9S5N" TargetMode="External"/><Relationship Id="rId11" Type="http://schemas.openxmlformats.org/officeDocument/2006/relationships/hyperlink" Target="consultantplus://offline/ref=D8B317CC4F45CA8C2349988C49E03891BA4AAE96A2CBD2D28FE85F97142423EC075FAE642444F54B869294E416F81E888FC6E6B42E8C28DEg9S5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8B317CC4F45CA8C2349988C49E03891BA4AAE96A2CBD2D28FE85F97142423EC075FAE642444F54A839294E416F81E888FC6E6B42E8C28DEg9S5N" TargetMode="External"/><Relationship Id="rId15" Type="http://schemas.openxmlformats.org/officeDocument/2006/relationships/hyperlink" Target="consultantplus://offline/ref=D8B317CC4F45CA8C2349988C49E03891BA4AAE96A2CBD2D28FE85F97142423EC075FAE642444F54B8C9294E416F81E888FC6E6B42E8C28DEg9S5N" TargetMode="External"/><Relationship Id="rId23" Type="http://schemas.openxmlformats.org/officeDocument/2006/relationships/hyperlink" Target="consultantplus://offline/ref=D8B317CC4F45CA8C2349988C49E03891BB4AAF97A4C8D2D28FE85F97142423EC075FAE6D224FA11BC0CCCDB452B3138091DAE6BFg3S1N" TargetMode="External"/><Relationship Id="rId10" Type="http://schemas.openxmlformats.org/officeDocument/2006/relationships/hyperlink" Target="consultantplus://offline/ref=D8B317CC4F45CA8C2349988C49E03891BA4AAE96A2CBD2D28FE85F97142423EC075FAE642444F54B869294E416F81E888FC6E6B42E8C28DEg9S5N" TargetMode="External"/><Relationship Id="rId19" Type="http://schemas.openxmlformats.org/officeDocument/2006/relationships/hyperlink" Target="consultantplus://offline/ref=D8B317CC4F45CA8C2349988C49E03891BA4AAE96A2CBD2D28FE85F97142423EC075FAE642444F548819294E416F81E888FC6E6B42E8C28DEg9S5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8B317CC4F45CA8C2349988C49E03891BB4BA593A9CCD2D28FE85F97142423EC075FAE64244FA11BC0CCCDB452B3138091DAE6BFg3S1N" TargetMode="External"/><Relationship Id="rId14" Type="http://schemas.openxmlformats.org/officeDocument/2006/relationships/hyperlink" Target="consultantplus://offline/ref=D8B317CC4F45CA8C2349988C49E03891BA4AAE96A2CBD2D28FE85F97142423EC075FAE642444F54B839294E416F81E888FC6E6B42E8C28DEg9S5N" TargetMode="External"/><Relationship Id="rId22" Type="http://schemas.openxmlformats.org/officeDocument/2006/relationships/hyperlink" Target="consultantplus://offline/ref=D8B317CC4F45CA8C2349988C49E03891BB4AA191A2CFD2D28FE85F97142423EC155FF6682544EB4A8D87C2B550gA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</cp:revision>
  <dcterms:created xsi:type="dcterms:W3CDTF">2021-09-10T13:18:00Z</dcterms:created>
  <dcterms:modified xsi:type="dcterms:W3CDTF">2021-09-10T13:18:00Z</dcterms:modified>
</cp:coreProperties>
</file>