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Зарегистрировано в Минюсте России 23 апреля 2012 г. N 23927</w:t>
      </w:r>
    </w:p>
    <w:p w:rsidR="00413E4E" w:rsidRPr="00413E4E" w:rsidRDefault="00413E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МИНИСТЕРСТВО СВЯЗИ И МАССОВЫХ КОММУНИКАЦИЙ</w:t>
      </w:r>
    </w:p>
    <w:p w:rsidR="00413E4E" w:rsidRPr="00413E4E" w:rsidRDefault="00413E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13E4E" w:rsidRPr="00413E4E" w:rsidRDefault="00413E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ПРИКАЗ</w:t>
      </w:r>
    </w:p>
    <w:p w:rsidR="00413E4E" w:rsidRPr="00413E4E" w:rsidRDefault="00413E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от 27 декабря 2011 г. N 357</w:t>
      </w:r>
    </w:p>
    <w:p w:rsidR="00413E4E" w:rsidRPr="00413E4E" w:rsidRDefault="00413E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413E4E" w:rsidRPr="00413E4E" w:rsidRDefault="00413E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ПРЕДОСТАВЛЕНИЯ ФЕДЕРАЛЬНОЙ СЛУЖБОЙ ПО НАДЗОРУ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E4E">
        <w:rPr>
          <w:rFonts w:ascii="Times New Roman" w:hAnsi="Times New Roman" w:cs="Times New Roman"/>
          <w:sz w:val="28"/>
          <w:szCs w:val="28"/>
        </w:rPr>
        <w:t>СВЯЗИ, ИНФОРМАЦИОННЫХ ТЕХНОЛОГИЙ И МАССОВЫХ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E4E">
        <w:rPr>
          <w:rFonts w:ascii="Times New Roman" w:hAnsi="Times New Roman" w:cs="Times New Roman"/>
          <w:sz w:val="28"/>
          <w:szCs w:val="28"/>
        </w:rPr>
        <w:t>ГОСУДАРСТВЕННОЙ УСЛУГИ ПО ОСУЩЕСТВЛЕНИЮ ЛИЦЕНЗИРОВАНИЯ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E4E">
        <w:rPr>
          <w:rFonts w:ascii="Times New Roman" w:hAnsi="Times New Roman" w:cs="Times New Roman"/>
          <w:sz w:val="28"/>
          <w:szCs w:val="28"/>
        </w:rPr>
        <w:t>ДЕЯТЕЛЬНОСТИ В ОБЛАСТИ ОКАЗАНИЯ УСЛУГ СВЯЗИ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пунктом 5.1.4.2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 2011, N 3, ст. 542;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 xml:space="preserve">N 6, ст. 888; N 14, ст. 1935; N 21, ст. 2965; N 40, ст. 5548; N 44, ст. 6272), и </w:t>
      </w:r>
      <w:hyperlink r:id="rId6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пунктом 4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(Собрание законодательства Российской Федерации, 2011, N 22, ст. 3169;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N 35, ст. 5092), приказываю:</w:t>
      </w:r>
      <w:proofErr w:type="gramEnd"/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ar34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осуществлению лицензирования деятельности в области оказания услуг связи.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2. Направить настоящий приказ на государственную регистрацию в Министерство юстиции Российской Федерации.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hyperlink r:id="rId7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Министерства информационных технологий и связи Российской Федерации от 25.05.2006 N 68 "Об утверждении Административного регламента Федеральной службы по надзору в сфере связи по исполнению государственной функции по осуществлению лицензирования деятельности в области оказания услуг связи, а также контроля за соблюдением установленных лицензионных требований и условий" (зарегистрирован в Министерстве юстиции Российской Федерации 30 мая 2006 г., регистрационный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N 7883).</w:t>
      </w:r>
      <w:proofErr w:type="gramEnd"/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Министр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И.О.ЩЕГОЛЕВ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приказом Министерства связи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и массовых коммуникаций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от 27.12.2011 N 357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413E4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13E4E" w:rsidRPr="00413E4E" w:rsidRDefault="00413E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ПРЕДОСТАВЛЕНИЯ ФЕДЕРАЛЬНОЙ СЛУЖБОЙ ПО НАДЗОРУ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E4E">
        <w:rPr>
          <w:rFonts w:ascii="Times New Roman" w:hAnsi="Times New Roman" w:cs="Times New Roman"/>
          <w:sz w:val="28"/>
          <w:szCs w:val="28"/>
        </w:rPr>
        <w:t>СВЯЗИ, ИНФОРМАЦИОННЫХ ТЕХНОЛОГИЙ И МАССОВЫХ КОММУНИКАЦИЙ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E4E">
        <w:rPr>
          <w:rFonts w:ascii="Times New Roman" w:hAnsi="Times New Roman" w:cs="Times New Roman"/>
          <w:sz w:val="28"/>
          <w:szCs w:val="28"/>
        </w:rPr>
        <w:t>ГОСУДАРСТВЕННОЙ УСЛУГИ ПО ОСУЩЕСТВЛЕНИЮ ЛИЦЕНЗИРОВАНИЯ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E4E">
        <w:rPr>
          <w:rFonts w:ascii="Times New Roman" w:hAnsi="Times New Roman" w:cs="Times New Roman"/>
          <w:sz w:val="28"/>
          <w:szCs w:val="28"/>
        </w:rPr>
        <w:t>ДЕЯТЕЛЬНОСТИ В ОБЛАСТИ ОКАЗАНИЯ УСЛУГ СВЯЗИ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Предмет регулирования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1. Административный регламент предоставления Федеральной службой по надзору в сфере связи, информационных технологий и массовых коммуникаций государственной услуги регламентирует процедуры предоставления государственной услуги лицензирования деятельности в области оказания услуг связи (далее - Регламент).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2. Предоставление государственной услуги по осуществлению лицензирования деятельности в области оказания услуг связи осуществляется путем исполнения административных процедур по лицензированию деятельности в области оказания услуг связи (далее - государственная услуга).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2.1. Государственная услуга включает в себя: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регистрацию и рассмотрение заявления о предоставлении лицензии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выдачу лицензии на осуществление деятельности в области оказания услуг связи, в том числе по результатам проведения торгов на получение лицензии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продление срока действия лицензии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переоформление лицензии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внесение изменений и дополнений в лицензию на осуществление деятельности в области оказания услуг связи по заявлению лицензиата;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возобновление действия лицензии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аннулирование лицензии на осуществление деятельности в области оказания услуг связи по заявлению лицензиата;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предоставление информации из реестра лицензий в области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внесение изменений и дополнений в лицензионные условия в случае </w:t>
      </w:r>
      <w:r w:rsidRPr="00413E4E">
        <w:rPr>
          <w:rFonts w:ascii="Times New Roman" w:hAnsi="Times New Roman" w:cs="Times New Roman"/>
          <w:sz w:val="28"/>
          <w:szCs w:val="28"/>
        </w:rPr>
        <w:lastRenderedPageBreak/>
        <w:t>изменения законодательства Российской Федерации;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приостановление действия лицензии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ведение реестра лицензий в области связи.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3. Заявителями при предоставлении Федеральной службой по надзору в сфере связи, информационных технологий и массовых коммуникаций (далее -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>) государственной услуги являются: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юридические лица или индивидуальные предприниматели, имеющие намерение осуществлять деятельность по возмездному оказанию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юридические лица или индивидуальные предприниматели, являющиеся победителями торгов (аукциона, конкурса) на получение лицензии на оказание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владельцы лицензий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любые заинтересованные лица.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4. Место нахождения Роскомнадзора: Китайгородский проезд, д. 7, стр. 2, Москва.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Места нахождения территориальных органов Роскомнадзора указаны в </w:t>
      </w:r>
      <w:hyperlink w:anchor="Par1012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Почтовый адрес Роскомнадзора для направления документов и обращений: Китайгородский проезд, д. 7, стр. 2, Москва, 109074.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Место нахождения экспедиции Роскомнадзора: Китайгородский проезд, д. 7, стр. 2, Москва.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Часы работы экспедиции: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Понедельник        - с 10.00 - до 18.00;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Вторник            - с 10.00 - до 18.00;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Среда              - с 10.00 - до 18.00;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Четверг            - с 10.00 - до 18.00;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Пятница            - с 10.00 - до 16.00;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Суббота            -      выходной день;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Воскресенье        -      выходной день.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5. Многоканальный телефон справочной службы Роскомнадзора: +7 (495) 987-68-00.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6. Адрес электронной почты Роскомнадзора для направления обращений: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rsoc_in@rsoc.ru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>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7. Вся информация, касающаяся процедуры лицензирования деятельности в области оказания услуг связи, размещается: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на официальном сайте Роскомнадзора в информационно-</w:t>
      </w:r>
      <w:r w:rsidRPr="00413E4E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"Интернет":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www.rsoc.ru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(далее - Сайт);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"Единый портал государственных и муниципальных услуг (функций)"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(далее - Единый портал).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8. Дополнительная информация о правилах предоставления государственной услуги по обращениям юридических лиц и индивидуальных предпринимателей, а также граждан (в том числе по обращениям о ходе предоставления государственной услуги) в зависимости от формы обращения предоставляется: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 письменной форме, в том числе в электронной форме - с доставкой по почте, электронной почте;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 устной форме - по телефону.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Информация о ходе исполнения государственной услуги по конкретному заявлению может быть получена с использованием Единого портала. Информация предоставляется в виде статуса исполнения государственной услуги в зависимости от этапа ее исполнения.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9. Ответ на письменное обращение заявителя направляется по почте на указанный им адрес в срок, не превышающий 30 дней с момента регистрации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2"/>
      <w:bookmarkEnd w:id="1"/>
      <w:r w:rsidRPr="00413E4E">
        <w:rPr>
          <w:rFonts w:ascii="Times New Roman" w:hAnsi="Times New Roman" w:cs="Times New Roman"/>
          <w:sz w:val="28"/>
          <w:szCs w:val="28"/>
        </w:rPr>
        <w:t>10. Ответ на устное обращение заявителя по телефону дается должностными лицами Роскомнадзора по следующим вопросам: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о входящем номере, под которым зарегистрировано в системе делопроизводства Роскомнадзора обращение или заявление по вопросам лицензирования;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о ходе предоставления государственной услуги;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о принятии решения по конкретному заявлению по вопросам лицензирования;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о нормативных правовых актах по вопросам лицензирования деятельности в области оказания услуг связи (наименование, номер, дата принятия нормативного правового акта);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>о перечне необходимых документов для получения лицензии на осуществление деятельности в области оказания услуг связи, продления срока действия лицензии на осуществление деятельности в области оказания услуг связи, переоформления лицензии на осуществление деятельности в области оказания услуг связи, внесения изменений или дополнений в лицензию на осуществление деятельности в области оказания услуг связи, аннулирования лицензии на осуществление деятельности в области оказания услуг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о требованиях к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заверению копий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документов, прилагаемых к заявлениям по вопросам лицензирования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о месте размещения на Сайте информации реестра лицензий в области связи, а также справочных материалов и рекомендаций по вопросам лицензирования.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Иные вопросы рассматриваются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только на основании соответствующего письменного обращения.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lastRenderedPageBreak/>
        <w:t xml:space="preserve">11. Ответ на обращение, полученное по электронной почте, направляется на электронный адрес заявителя в срок, не превышающий 15 рабочих дней с момента регистрации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обращения (по запросам, перечень которых установлен </w:t>
      </w:r>
      <w:hyperlink w:anchor="Par92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Регламента).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В иных случаях ответ на обращение направляется по электронной почте на электронный адрес заявителя в срок, не превышающий 30 дней с момента регистрации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обращения.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12. На стендах ответственного структурного подразделения Роскомнадзора, а также на Сайте размещается следующая информация: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порядок предоставления государственной услуги;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рекомендации по составлению заявления о предоставлении лицензии на осуществление деятельности в области оказания услуг связи.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II. Стандарт предоставления государственной услуги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13. Государственная услуга Федеральной службы по надзору в сфере связи, информационных технологий и массовых коммуникаций по лицензированию деятельности в области оказания услуг связи.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Наименование федерального органа исполнительной власти,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государственную услугу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14. Предоставление государственной услуги и исполнение государственной услуги осуществляется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, а также территориальными органами Роскомнадзора, перечень которых приведен в </w:t>
      </w:r>
      <w:hyperlink w:anchor="Par986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14.1. Федеральная налоговая служба предоставляет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Роскомнадзору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необходимую информацию для предоставления государственной услуги.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15. Сотрудники Роскомнадзора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Результат предоставления государственной услуги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16. Результатами предоставления государственной услуги являются: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выдача лицензии на осуществление деятельности в области оказания услуг связи по результатам рассмотрения заявления соискателя или по результатам проведения торгов (аукциона, конкурса);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lastRenderedPageBreak/>
        <w:t xml:space="preserve">выдача лицензии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на осуществление деятельности в области оказания услуг связи в порядке продления лицензии на осуществление деятельности в области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переоформление лицензии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на осуществление деятельности в области оказания услуг связи в порядке выдачи новой лицензии на осуществление деятельности в области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оказания услуг связи в случае переоформления лицензии на осуществление деятельности в области оказания услуг связи на правопреемника или реорганизации лицензиата;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переоформление лицензии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на осуществление деятельности в области оказания услуг связи в порядке выдачи дополнения к действующей лицензии на осуществление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деятельности в области оказания услуг связи в случае изменения реквизитов юридического лица или индивидуального предпринимателя, указанных в лицензии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выдача дополнения в лицензию на осуществление деятельности в области оказания услуг связи по заявлению лицензиата;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возобновление действия лицензии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аннулирование лицензии на осуществление деятельности в области оказания услуг связи по заявлению лицензиата;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предоставление информации из реестра лицензий в области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приостановление действия лицензии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выдача дополнения в лицензию на осуществление деятельности в области оказания услуг связи в случае изменения законодательства Российской Федерации;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аннулирование лицензии на осуществление деятельности в области оказания услуг связи в случае ликвидации юридического лица или прекращения его деятельности в результате реорганизации, за исключением реорганизации в форме преобразования либо прекращения действия свидетельства о государственной регистрации гражданина в качестве индивидуального предпринимателя;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публикация информации из реестра лицензий в области связи.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Сроки предоставления государственной услуги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9"/>
      <w:bookmarkEnd w:id="2"/>
      <w:r w:rsidRPr="00413E4E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Решение о выдаче лицензии на осуществление деятельности в области оказания услуг связи либо об отказе в выдаче лицензии на осуществление деятельности в области оказания услуг связи в случаях, если в процессе оказания услуг связи предполагается использование радиочастотного спектра, в том числе для целей телевизионного вещания и радиовещания; осуществление кабельного телевизионного вещания и проводного радиовещания;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 xml:space="preserve">передача голосовой информации, в том числе по сети передачи данных; предоставление каналов связи, выходящих за пределы территории одного субъекта Российской Федерации или за пределы </w:t>
      </w:r>
      <w:r w:rsidRPr="00413E4E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Российской Федерации; осуществление деятельности в области почтовой связи, принимается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в срок, не превышающий 75 дней со дня регистрации заявления соискателя лицензии на осуществление деятельности в области оказания услуг связи.</w:t>
      </w:r>
      <w:proofErr w:type="gramEnd"/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 xml:space="preserve">В иных случаях решение о выдаче лицензии на осуществление деятельности в области оказания услуг связи либо об отказе в выдаче лицензии на осуществление деятельности в области оказания услуг связи принимается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в срок, не превышающий 30 дней со дня регистрации заявления соискателя лицензии на осуществление деятельности в области оказания услуг связи.</w:t>
      </w:r>
      <w:proofErr w:type="gramEnd"/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>В случае представления соискателем лицензии на осуществление деятельности в области оказания услуг связи в ходе рассмотрения заявления дополнительных материалов по собственной инициативе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срок принятия решения исчисляется с момента регистрации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таких дополнительных материалов, осуществляемой не позднее дня, следующего за днем их получения.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 xml:space="preserve">Решение о выдаче лицензии на осуществление деятельности в области оказания услуг связи по результатам проведенных торгов (аукциона, конкурса) либо об отказе в выдаче лицензии на осуществление деятельности в области оказания услуг связи по результатам проведенных торгов (аукциона, конкурса) принимается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в срок, не превышающий 30 дней со дня принятия решения, по результатам проведенных торгов (аукциона, конкурса).</w:t>
      </w:r>
      <w:proofErr w:type="gramEnd"/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3"/>
      <w:bookmarkEnd w:id="3"/>
      <w:r w:rsidRPr="00413E4E">
        <w:rPr>
          <w:rFonts w:ascii="Times New Roman" w:hAnsi="Times New Roman" w:cs="Times New Roman"/>
          <w:sz w:val="28"/>
          <w:szCs w:val="28"/>
        </w:rPr>
        <w:t>18. Извещение о принятии решения о выдаче лицензии на осуществление деятельности в области оказания услуг связи направляется по почте или через Единый портал или вручается соискателю лицензии на осуществление деятельности в области оказания услуг связи в течение десяти дней со дня принятия соответствующего решения.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44"/>
      <w:bookmarkEnd w:id="4"/>
      <w:r w:rsidRPr="00413E4E">
        <w:rPr>
          <w:rFonts w:ascii="Times New Roman" w:hAnsi="Times New Roman" w:cs="Times New Roman"/>
          <w:sz w:val="28"/>
          <w:szCs w:val="28"/>
        </w:rPr>
        <w:t xml:space="preserve">19. Оригинал лицензии на осуществление деятельности в области оказания услуг связи изготавливается в течение десяти дней с момента принятия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решения о выдаче лицензии.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45"/>
      <w:bookmarkEnd w:id="5"/>
      <w:r w:rsidRPr="00413E4E">
        <w:rPr>
          <w:rFonts w:ascii="Times New Roman" w:hAnsi="Times New Roman" w:cs="Times New Roman"/>
          <w:sz w:val="28"/>
          <w:szCs w:val="28"/>
        </w:rPr>
        <w:t>20. После изготовления оригинала лицензии на осуществление деятельности в области оказания услуг связи лицензиату в трехдневный срок направляется по почте или через Единый портал уведомление о возможности и порядке получения оригинала лицензии на осуществление деятельности в области оказания услуг связи.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21. Решение о продлении срока действия лицензии на осуществление деятельности в области оказания услуг связи либо об отказе в продлении срока действия лицензии на осуществление деятельности в области оказания услуг связи принимается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в срок, не превышающий 45 дней со дня получения заявления лицензиата.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В случае представления лицензиатом в ходе рассмотрения заявления дополнительных материалов по собственной инициативе, в том числе через Единый портал, срок принятия решения исчисляется с момента регистрации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таких дополнительных материалов, которая осуществляется </w:t>
      </w:r>
      <w:r w:rsidRPr="00413E4E">
        <w:rPr>
          <w:rFonts w:ascii="Times New Roman" w:hAnsi="Times New Roman" w:cs="Times New Roman"/>
          <w:sz w:val="28"/>
          <w:szCs w:val="28"/>
        </w:rPr>
        <w:lastRenderedPageBreak/>
        <w:t>не позднее дня, следующего за днем их получения.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 xml:space="preserve">Срок направления извещения о принятии решения о продлении срока действия лицензии на осуществление деятельности в области оказания услуг связи, срок изготовления оригинала лицензии на осуществление деятельности в области оказания услуг связи, а также срок направления уведомления о возможности и порядке получения оригинала лицензии на осуществление деятельности в области оказания услуг связи установлены </w:t>
      </w:r>
      <w:hyperlink w:anchor="Par143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пунктами 18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4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5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20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Регламента соответственно.</w:t>
      </w:r>
      <w:proofErr w:type="gramEnd"/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22. Решение о переоформлении лицензии на осуществление деятельности в области оказания услуг связи либо об отказе в переоформлении лицензии на осуществление деятельности в области оказания услуг связи принимается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в срок, не превышающий 30 дней со дня регистрации соответствующего заявления.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 случае представления заявителем в ходе рассмотрения заявления дополнительных материалов по собственной инициативе срок принятия решения исчисляется с момента регистрации таких дополнительных материалов, которая осуществляется не позднее дня, следующего за днем получения.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>Срок направления извещения о принятии решения о переоформлении лицензии на осуществление деятельности в области оказания услуг связи, срок изготовления оригинала лицензии на осуществление деятельности в области оказания услуг связи (оригинала дополнения в лицензию на осуществление деятельности в области оказания услуг связи), а также срок направления уведомления о возможности и порядке получения оригинала лицензии на осуществление деятельности в области оказания услуг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связи (оригинала дополнения в лицензию на осуществление деятельности в области оказания услуг связи) установлены </w:t>
      </w:r>
      <w:hyperlink w:anchor="Par143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пунктами 18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4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5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20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Регламента соответственно.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 xml:space="preserve">Принятие решения о внесении изменений или дополнений в лицензию на осуществление деятельности в области оказания услуг связи, в том числе и в лицензионные условия, либо об отказе во внесении изменений или дополнений в лицензию на осуществление деятельности в области оказания услуг связи, в том числе и в лицензионные условия, осуществляется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в срок, не превышающий 60 дней со дня регистрации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заявления лицензиата.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 xml:space="preserve">Срок направления извещения о принятии решения о внесении изменений или дополнений в лицензию на осуществление деятельности в области оказания услуг связи, срок изготовления оригинала дополнения в лицензию на осуществление деятельности в области оказания услуг связи, а также срок направления уведомления о возможности и порядке получения оригинала дополнения в лицензию на осуществление деятельности в области оказания услуг связи установлены </w:t>
      </w:r>
      <w:hyperlink w:anchor="Par143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пунктами 18</w:t>
        </w:r>
        <w:proofErr w:type="gramEnd"/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4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45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20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Регламента соответственно.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24. Решение о возобновлении действия лицензии на осуществление деятельности в области оказания услуг связи либо об отказе в возобновлении действия лицензии на осуществление деятельности в области оказания услуг </w:t>
      </w:r>
      <w:r w:rsidRPr="00413E4E">
        <w:rPr>
          <w:rFonts w:ascii="Times New Roman" w:hAnsi="Times New Roman" w:cs="Times New Roman"/>
          <w:sz w:val="28"/>
          <w:szCs w:val="28"/>
        </w:rPr>
        <w:lastRenderedPageBreak/>
        <w:t xml:space="preserve">связи принимается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в срок, не превышающий 10 дней со дня регистрации в системе делопроизводства соответствующего заявления.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Извещение о принятии решения о возобновлении действия лицензии на осуществление деятельности в области оказания услуг связи направляется по почте (электронной почте) или вручается лицензиату в течение 10 дней со дня принятия соответствующего решения.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25. Решение об аннулировании лицензии на осуществление деятельности в области оказания услуг связи на основании заявления лицензиата принимается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в срок, не превышающий 30 дней со дня регистрации соответствующего заявления, в том числе заявления, поданного через Единый портал.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>В случае представления лицензиатом в ходе рассмотрения заявления об аннулировании лицензии на осуществление деятельности в области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оказания услуг связи дополнительных материалов по собственной инициативе срок принятия решения исчисляется с момента регистрации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таких дополнительных материалов, которая осуществляется не позднее дня, следующего за днем их регистрации.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Извещение о принятии решения об аннулировании лицензии на осуществление деятельности в области оказания услуг связи направляется или вручается лицензиату в течение 10 дней со дня принятия соответствующего решения.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При предоставлении информации из реестра лицензий в области связи в письменной форме ответ на обращение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направляется по почте в адрес заявителя в срок, не превышающий 30 дней с момента регистрации письменного обращения.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>В случае предоставления информации из реестра лицензий в области связи по телефону с целью увеличения числа обрабатываемых запросов объем предоставляемой информации в процессе одного телефонного соединения ограничивается запросами о получении информации по 5 лицензиям на осуществление деятельности в области оказания услуг связи различных юридических лиц (индивидуальных предпринимателей) либо по наличию лицензий у одного юридического лица (индивидуального предпринимателя), но не более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чем по 10 лицензиям на осуществление деятельности в области оказания услуг связи.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При предоставлении информации из реестра лицензий в области связи по электронной почте ответ на обращение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направляется по электронной почте на электронный адрес заявителя в срок, не превышающий 30 дней с момента регистрации обращения.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В случае предоставления информации из реестра лицензий в области связи в электронной форме с использованием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средств Сайта или Единого портала ответ на сформированный запрос поступает немедленно после его обработки.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 xml:space="preserve">Решение о проведении торгов (аукциона, конкурса) на получение лицензии на оказание услуг связи принимается в течение 45 рабочих дней после установления обстоятельств, предусмотренных </w:t>
      </w:r>
      <w:hyperlink r:id="rId8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413E4E">
        <w:rPr>
          <w:rFonts w:ascii="Times New Roman" w:hAnsi="Times New Roman" w:cs="Times New Roman"/>
          <w:sz w:val="28"/>
          <w:szCs w:val="28"/>
        </w:rPr>
        <w:lastRenderedPageBreak/>
        <w:t>торгов (аукциона, конкурса) на получение лицензии на оказание услуг связи, утвержденных постановлением Правительства Российской Федерации от 12 января 2006 г. N 8 (Собрание законодательства Российской Федерации, 2006, N 4, ст. 382;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N 23, ст. 2529; 2008, N 14, ст. 1416; N 42, ст. 4832; 2010, N 52, ст. 7104; 2012, N 6, ст. 687).</w:t>
      </w:r>
      <w:proofErr w:type="gramEnd"/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29. В случае изменения законодательства Российской Федерации по инициативе Роскомнадзора могут быть внесены изменения и дополнения в лицензионные условия. Извещение лицензиата о принятом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о внесении изменений и дополнений в лицензионные условия осуществляется по почте (электронной почте) в срок не более 30 дней со дня принятия соответствующего решения Роскомнадзора.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30. Решение о приостановлении действия лицензии на осуществление деятельности в области оказания услуг связи принимается в срок не более 30 дней со дня регистрации соответствующего обращения территориального органа Роскомнадзора.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Извещение о принятии решения о приостановлении действия лицензии на осуществление деятельности в области оказания услуг связи направляется по почте (электронной почте) или вручается лицензиату (его представителю) в течение 10 дней со дня принятия соответствующего решения.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67"/>
      <w:bookmarkEnd w:id="6"/>
      <w:r w:rsidRPr="00413E4E">
        <w:rPr>
          <w:rFonts w:ascii="Times New Roman" w:hAnsi="Times New Roman" w:cs="Times New Roman"/>
          <w:sz w:val="28"/>
          <w:szCs w:val="28"/>
        </w:rPr>
        <w:t xml:space="preserve">31.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 xml:space="preserve">Решение об аннулировании лицензии на основании судебного решения или поступившей информации о ликвидации юридического лица или прекращении его деятельности в результате реорганизации, за исключением его реорганизации в форме преобразования, а также прекращении действия свидетельства о государственной регистрации гражданина в качестве индивидуального предпринимателя принимается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в тридцатидневный срок со дня регистрации соответствующего заявления (обращения) и доводится до заявителя по почте (электронной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почте) в течение 10 дней со дня принятия.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>регулирующих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предоставление государственной услуги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32. Предоставление государственной услуги осуществляется в соответствии со следующими нормативными правовыми актами: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proofErr w:type="gramStart"/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главой 25.3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(Собрание законодательства Российской Федерации, 2000, N 32, ст. 3340; 2004, N 45, ст. 4377; 2005, N 1, ст. 29, ст. 30; N 30, ст. 3117; N 50, ст. 5246; 2006, N 1, ст. 12; N 27, ст. 2881; N 31, ст. 3436; N 43, ст. 4412;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2007, N 1, ст. 7; N 31, ст. 4013; N 46, ст. 5553; N 49, ст. 6045, 6071; 2008, N 52, ст. 6218, 6227, 6236; 2009, N 1, ст. 19; N 29, ст. 3582, 3625; N 52, ст. 6450; 2010, N 18, ст. 2145; N 15, ст. 1737; N 31, ст. 4198;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N 46, ст. 5918; N 31, ст. 4013; N 19, ст. 2291; N 40, ст. 4969; N 31, ст. 4298; N 48, ст. 6247; 2011, N 1, ст. 7; N 17, ст. 2318; N 30, ст. 4583, ст. 4587, ст. 4593; N 32, ст. 3340; N 49, ст. 7037);</w:t>
      </w:r>
      <w:proofErr w:type="gramEnd"/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от 7 июля 2003 г. N 126-ФЗ "О связи" (Собрание законодательства Российской Федерации, 2003, N 28, ст. 2895; N 52, ст. 5038; </w:t>
      </w:r>
      <w:r w:rsidRPr="00413E4E">
        <w:rPr>
          <w:rFonts w:ascii="Times New Roman" w:hAnsi="Times New Roman" w:cs="Times New Roman"/>
          <w:sz w:val="28"/>
          <w:szCs w:val="28"/>
        </w:rPr>
        <w:lastRenderedPageBreak/>
        <w:t>2004, N 35, ст. 3607; N 45, ст. 4377; 2005, N 19, ст. 1752; 2006, N 6, ст. 636; N 10, ст. 1069; N 31, ст. 3431, ст. 3452;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2007, N 1, ст. 8; N 7, ст. 835; 2008, N 18, ст. 1941; 2009, N 29, ст. 3625; 2010, N 7, ст. 705; N 15, ст. 1737; N 27, ст. 3408; N 31, ст. 4190; 2011, N 7, ст. 901; N 9, ст. 1205; N 25, ст. 3535; N 27, ст. 3873, ст. 3880;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N 29, ст. 4284, ст. 4291; N 30, ст. 4590; N 45, ст. 6333; N 49, ст. 7061; N 50, ст. 7351, ст. 7366) (далее - Федеральный закон "О связи");</w:t>
      </w:r>
      <w:proofErr w:type="gramEnd"/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1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от 21 июля 2005 г. N 94-ФЗ "О размещении заказов на поставки товаров, выполнение работ, оказание услуг для государственных и муниципальных нужд" (Собрание законодательства Российской Федерации, 2005, N 30, ст. 3105; 2006, N 1, ст. 18; N 31, ст. 3441; 2007, N 17, ст. 1929; N 31, ст. 4015;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N 46, ст. 5553; 2008, N 30, ст. 3616; N 49, ст. 5723; 2009, N 1, ст. 16, ст. 31; N 18, ст. 2148; N 19, ст. 2283; N 27, ст. 3267; N 29, ст. 3584, ст. 3592, ст. 3601; N 48, ст. 5711, ст. 5723; N 51, ст. 6153; N 52, ст. 6441; 2010, N 19, ст. 2286; N 19, ст. 2291; N 31, ст. 4209; N 45, ст. 5755; 2011, N 15, ст. 2029; N 17, ст. 2320; N 27, ст. 3880; N 29, ст. 4291; N 48, ст. 6727, ст. 6728; N 50, ст. 7359, ст. 7360;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N 51, ст. 7447);</w:t>
      </w:r>
      <w:proofErr w:type="gramEnd"/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2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7061);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2009 г. N 532 "Об утверждении перечня сре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язи, подлежащих обязательной сертификации" (Собрание законодательства Российской Федерации, 2009, N 26, ст. 3206);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 февраля 2005 г. N 87 "Об утверждении перечня наименований услуг связи, вносимых в лицензии, и перечней лицензионных условий" (Собрание законодательства Российской Федерации, 2005, N 9, ст. 719; 2006, N 2, ст. 202; 2007, N 38, ст. 4552; 2008, N 4, ст. 275);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gramStart"/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января 2006 г. N 8 "Об утверждении Правил проведения торгов (аукциона, конкурса) на получение лицензии на оказание услуг связи" (Собрание законодательства Российской Федерации, 2006, N 4, ст. 382; N 23, ст. 2529; 2008, N 14, ст. 1416; N 42, ст. 4832; 2010, N 52, ст. 7104;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2012, N 6, ст. 687);</w:t>
      </w:r>
      <w:proofErr w:type="gramEnd"/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proofErr w:type="gramStart"/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марта 2009 г. N 228 "О Федеральной службе по надзору в сфере связи, информационных технологий и массовых коммуникаций" (Собрание законодательства Российской Федерации, 2009, N 12, ст. 1431; 2010, N 13, ст. 1502; N 26, ст. 3350; 2011, N 3, ст. 542; N 6, ст. 888;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N 14, ст. 1935; N 21, ст. 2965; N 40, ст. 5548; N 44, ст. 6272);</w:t>
      </w:r>
      <w:proofErr w:type="gramEnd"/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proofErr w:type="gramStart"/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28 марта 2005 г. N 161 "Об утверждении Правил присоединения сетей электросвязи и их взаимодействия" (Собрание законодательства Российской Федерации, 2005, N 14, ст. 1243; N 27, ст. 2768; 2006, N 2, ст. 195; 2007, N 43, ст. 5194; 2008, N 8, ст. 749; N 42, ст. 4832);</w:t>
      </w:r>
      <w:proofErr w:type="gramEnd"/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 декабря 2006 г. N 760 "Об утверждении Правил присоединения и взаимодействия сетей связи для распространения программ телевизионного вещания и радиовещания" (Собрание законодательства Российской Федерации, 2006, N 51, ст. 5464; 2008, N 42, ст. 4832);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Министерства информационных технологий и связи Российской Федерации от 22.03.2005 N 31 "Об утверждении Рекомендаций по содержанию плана и экономического обоснования развития сетей связи, с использованием которых будут оказываться услуги связи" (не нуждается в государственной регистрации, письмо Министерства юстиции Российской Федерации от 7 апреля 2005 г. N 01/2595-В);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proofErr w:type="gramStart"/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Министерства информационных технологий и связи Российской Федерации от 22.03.2005 N 32 "Об утверждении требований к содержанию описания сетей связи и средств связи, с использованием которых будут оказываться услуги связи" (зарегистрирован в Министерстве юстиции Российской Федерации 7 апреля 2005 г., регистрационный N 6471) с изменениями, внесенными приказом Министерства информационных технологий и связи Российской Федерации от 13.06.2006 N 73 "О внесении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изменений в приказ Министерства информационных технологий и связи Российской Федерации от 22.03.2005 N 32" (зарегистрирован в Министерстве юстиции Российской Федерации 17 июля 2006 г., регистрационный N 8084).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33.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Для принятия решения о выдаче лицензии на осуществление деятельности в области оказания услуг связи по результатам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рассмотрения заявления соискателя лицензии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рассматриваются заявление соискателя лицензии на осуществление деятельности в области оказания услуг связи и приложения к нему, представленные в соответствии с перечнем согласно </w:t>
      </w:r>
      <w:hyperlink w:anchor="Par1893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Приложению N 3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Указанные документы могут быть также представлены в электронном виде, в том числе через Единый портал.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В случае непредставления соискателем лицензии документов, указанных в </w:t>
      </w:r>
      <w:hyperlink w:anchor="Par1913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пунктах 3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920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927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986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перечня (Приложение N 3),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получает необходимые для предоставления государственной услуги сведения по системе межведомственного электронного взаимодействия (далее - СМЭВ).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 xml:space="preserve">Для принятия решения о выдаче новой лицензии на осуществление деятельности в области оказания услуг связи по результатам торгов (аукциона, конкурса) на получение лицензии на осуществление деятельности в области оказания услуг связи для осуществления деятельности в области оказания услуг связи (далее - торги)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рассматриваются заявление победителя торгов и приложения к нему, представленные в соответствии с перечнем согласно </w:t>
      </w:r>
      <w:hyperlink w:anchor="Par1893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Приложению N 3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Регламенту.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Указанные документы могут быть также представлены в электронном </w:t>
      </w:r>
      <w:r w:rsidRPr="00413E4E">
        <w:rPr>
          <w:rFonts w:ascii="Times New Roman" w:hAnsi="Times New Roman" w:cs="Times New Roman"/>
          <w:sz w:val="28"/>
          <w:szCs w:val="28"/>
        </w:rPr>
        <w:lastRenderedPageBreak/>
        <w:t>виде, в том числе через Единый портал.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В случае непредставления соискателем лицензии документов, указанных в </w:t>
      </w:r>
      <w:hyperlink w:anchor="Par1913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пунктах 3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920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927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986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перечня, утвержденного Приложением N 3 к Регламенту,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получает необходимые для предоставления государственной услуги сведения по СМЭВ.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35. Для принятия решения о продлении срока действия лицензии на осуществление деятельности в области оказания услуг связи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рассматриваются заявление лицензиата о продлении срока действия лицензии на осуществление деятельности в области оказания услуг связи, поданное в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чем за два месяца и не ранее чем за шесть месяцев до окончания срока действия соответствующей лицензии на осуществление деятельности в области оказания услуг связи, и приложения к нему, представленные в соответствии с перечнем согласно </w:t>
      </w:r>
      <w:hyperlink w:anchor="Par2006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Приложению N 4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Указанные документы могут быть также представлены в электронном виде, в том числе посредством Единого портала.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В случае непредставления лицензиатом документов, указанных в </w:t>
      </w:r>
      <w:hyperlink w:anchor="Par2033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пунктах 4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040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047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108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перечня, утвержденного Приложением N 4 к Регламенту,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получает необходимые для предоставления государственной услуги сведения по СМЭВ.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Для принятия решения о переоформлении лицензии на осуществление деятельности в области оказания услуг связи на правопреемника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, за исключением переоформления лицензии на осуществление деятельности в области оказания услуг связи при реорганизации юридического лица,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рассматриваются заявление и приложения к нему, представленные в соответствии с перечнем согласно </w:t>
      </w:r>
      <w:hyperlink w:anchor="Par2176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Приложению N 6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Указанные документы могут быть также представлены в электронном виде, в том числе через Единый портал.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В случае непредставления правопреемником документов, указанных в </w:t>
      </w:r>
      <w:hyperlink w:anchor="Par2033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пунктах 4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040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047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перечня, утвержденного Приложением N 4 к Регламенту,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получает необходимые для предоставления государственной услуги сведения по СМЭВ.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В случае непредставления правопреемником документов,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лицензии,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запрашивает необходимые для предоставления государственной услуги сведения в ФГУП "Главный радиочастотный центр".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37.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Для принятия решения о переоформлении лицензии на осуществление деятельности в области оказания услуг связи в случае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реорганизации юридического лица в форме слияния, присоединения или преобразования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рассматриваются заявление и приложения к нему, представленные в соответствии с перечнем согласно </w:t>
      </w:r>
      <w:hyperlink w:anchor="Par2272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Приложению N 7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lastRenderedPageBreak/>
        <w:t>Указанные документы могут быть также представлены в электронном виде, в том числе через Единый портал.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В случае непредставления правопреемником документов, указанных в </w:t>
      </w:r>
      <w:hyperlink w:anchor="Par2301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пунктах 4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309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316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перечня, утвержденного Приложением N 7 к Регламенту,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получает необходимые для предоставления государственной услуги сведения по СМЭВ.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Для принятия решения о переоформлении лицензии на осуществление деятельности в области оказания услуг связи в случае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реорганизации юридического лица в форме разделения или выделения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рассматриваются заявление и приложения к нему, представленные в соответствии с перечнем согласно </w:t>
      </w:r>
      <w:hyperlink w:anchor="Par2350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Приложению N 8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Указанные документы могут быть также представлены в электронном виде, в том числе через Единый портал.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В случае непредставления правопреемником документов, указанных в </w:t>
      </w:r>
      <w:hyperlink w:anchor="Par2378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пунктах 4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386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393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перечня, утвержденного Приложением N 8 к Регламенту,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получает необходимые для предоставления государственной услуги сведения по СМЭВ.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В случае непредставления правопреемником документов,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лицензии,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запрашивает необходимые для предоставления государственной услуги сведения в ФГУП "Главный радиочастотный центр".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39. Допускается одновременное представление соискателем лицензии нескольких заявлений о предоставлении (продлении срока действия, переоформлении) лицензии на осуществление деятельности в области оказания услуг связи с одним комплектом документов, устанавливающих правоспособность лица, в соответствии с </w:t>
      </w:r>
      <w:hyperlink r:id="rId21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При этом документы, перечисленные в </w:t>
      </w:r>
      <w:hyperlink w:anchor="Par1893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Приложениях N </w:t>
        </w:r>
        <w:proofErr w:type="spellStart"/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N</w:t>
        </w:r>
        <w:proofErr w:type="spellEnd"/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 xml:space="preserve"> 3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128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176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72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350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к Регламенту, должны быть приложены к каждому из представленных заявлений о предоставлении (продлении срока действия, переоформлении) лицензии на осуществление деятельности в области оказания услуг связи.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Указанные документы могут быть также представлены в электронном виде, в том числе через Единый портал.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40.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 xml:space="preserve">Для принятия решения о переоформлении лицензии на осуществление деятельности в области оказания услуг связи в случае изменения реквизитов юридического лица или индивидуального предпринимателя, указанных в лицензии на осуществление деятельности в области оказания услуг связи,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рассматриваются заявление и приложения к нему, представленные в соответствии с перечнем согласно </w:t>
      </w:r>
      <w:hyperlink w:anchor="Par2128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Приложению N 5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к Регламенту.</w:t>
      </w:r>
      <w:proofErr w:type="gramEnd"/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Указанные документы могут быть также представлены в электронном виде, в том числе через Единый портал.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lastRenderedPageBreak/>
        <w:t xml:space="preserve">В случае непредставления лицензиатом надлежаще заверенных копий документов, подтверждающих характер и дату внесения соответствующего изменения,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получает необходимые для предоставления государственной услуги сведения по СМЭВ.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41. Для принятия решения об аннулировании лицензии на осуществление деятельности в области оказания услуг связи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рассматривается заявление об аннулировании лицензии на осуществление деятельности в области оказания услуг связи.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Указанные документы могут быть также представлены в электронном виде, в том числе через Единый портал.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42. Для принятия решения о внесении изменений или дополнений в лицензию на осуществление деятельности в области оказания услуг связи, в том числе в лицензионные условия,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рассматривается заявление о внесении изменений или дополнений с описанием запрашиваемых изменений или дополнений.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При необходимости к указанному заявлению могут быть приложены документы, обосновывающие изменения или дополнения.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Указанные документы могут быть также представлены в электронном виде, в том числе через Единый портал.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20"/>
      <w:bookmarkEnd w:id="7"/>
      <w:r w:rsidRPr="00413E4E">
        <w:rPr>
          <w:rFonts w:ascii="Times New Roman" w:hAnsi="Times New Roman" w:cs="Times New Roman"/>
          <w:sz w:val="28"/>
          <w:szCs w:val="28"/>
        </w:rPr>
        <w:t>43. Обращение о предоставлении информация из реестра лицензий в области связи, в том числе поступившее через Единый портал, должно содержать один из следующих параметров либо их совокупность: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>наименование лицензиата (для лицензиатов - юридических лиц), фамилию, имя, отчество (для лицензиатов - индивидуальных предпринимателей);</w:t>
      </w:r>
      <w:proofErr w:type="gramEnd"/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ИНН лицензиата;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место нахождения (для лицензиатов - юридических лиц);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номер конкретной лицензии на осуществление деятельности в области оказания услуг связи.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При формировании запроса с использованием средств Сайта или Единого портала информация вводится в соответствующие поля бланка запроса.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44. Документы, поданные заявителем в электронном виде, в том числе через Единый портал, поступают в Единую информационную систему Роскомнадзора в соответствии с технической документацией и требованиями по ведению этой информационной системы.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Техническими средствами Единой информационной системы Роскомнадзора и Единого портала обеспечивается возможность информирования о ходе рассмотрения заявления, в том числе информирования заявителя о результатах рассмотрения его документов (выдаче лицензии или об отказе в выдаче лицензии) на Сайте, а также на Едином портале.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45. Сотрудники Роскомнадзора не вправе требовать от заявителя: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413E4E">
        <w:rPr>
          <w:rFonts w:ascii="Times New Roman" w:hAnsi="Times New Roman" w:cs="Times New Roman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государственной услуги;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46. Основания для отказа в приеме документов, необходимых для предоставления государственной услуги и осуществления государственной услуги, отсутствуют.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или отказа в предоставлении государственной услуги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41"/>
      <w:bookmarkEnd w:id="8"/>
      <w:r w:rsidRPr="00413E4E">
        <w:rPr>
          <w:rFonts w:ascii="Times New Roman" w:hAnsi="Times New Roman" w:cs="Times New Roman"/>
          <w:sz w:val="28"/>
          <w:szCs w:val="28"/>
        </w:rPr>
        <w:t xml:space="preserve">47. Основаниями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для отказа в выдаче лицензии на осуществление деятельности в области оказания услуг связи по результатам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рассмотрения заявления соискателя на получение лицензии на осуществление деятельности в области оказания услуг связи являются: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указанных в </w:t>
      </w:r>
      <w:hyperlink w:anchor="Par1893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Приложении N 3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к Регламенту, кроме документов, указанных в </w:t>
      </w:r>
      <w:hyperlink w:anchor="Par1913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пунктах 3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920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927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986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413E4E">
        <w:rPr>
          <w:rFonts w:ascii="Times New Roman" w:hAnsi="Times New Roman" w:cs="Times New Roman"/>
          <w:sz w:val="28"/>
          <w:szCs w:val="28"/>
        </w:rPr>
        <w:t>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несоответствие документов, прилагаемых к заявлению, требованиям законодательства Российской Федерации;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наличие в документах, представленных соискателем лицензии на осуществление деятельности в области оказания услуг связи, недостоверной или искаженной информации;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несоответствие деятельности, заявляемой соискателем лицензии на осуществление деятельности в области оказания услуг связи, установленным для данного вида деятельности стандартам, требованиям и правилам;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непризнание соискателя лицензии на осуществление деятельности в области оказания услуг связи победителем торгов (аукциона, конкурса) в случае, если лицензия на осуществление деятельности в области оказания услуг связи выдается по результатам торгов (аукциона, конкурса);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отмена соответствующего решения Государственной комиссии по радиочастотам о выделении полосы радиочастот;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отсутствие технической возможности реализации заявленной услуги связи.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249"/>
      <w:bookmarkEnd w:id="9"/>
      <w:r w:rsidRPr="00413E4E">
        <w:rPr>
          <w:rFonts w:ascii="Times New Roman" w:hAnsi="Times New Roman" w:cs="Times New Roman"/>
          <w:sz w:val="28"/>
          <w:szCs w:val="28"/>
        </w:rPr>
        <w:t>48. Основаниями для отказа в продлении срока действия лицензии на осуществление деятельности в области оказания услуг связи являются: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lastRenderedPageBreak/>
        <w:t>наличие на день подачи заявления установленных, но не устраненных нарушений лицензионных условий соответствующей лицензии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указанных в </w:t>
      </w:r>
      <w:hyperlink w:anchor="Par2006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Приложении N 4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к настоящему Регламенту, кроме документов, указанных в </w:t>
      </w:r>
      <w:hyperlink w:anchor="Par2033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пунктах 4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040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047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108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413E4E">
        <w:rPr>
          <w:rFonts w:ascii="Times New Roman" w:hAnsi="Times New Roman" w:cs="Times New Roman"/>
          <w:sz w:val="28"/>
          <w:szCs w:val="28"/>
        </w:rPr>
        <w:t>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несоответствие документов, прилагаемых к заявлению, требованиям законодательства Российской Федерации;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наличие в документах, представленных соискателем лицензии на осуществление деятельности в области оказания услуг связи, недостоверной или искаженной информации;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несоответствие деятельности, заявляемой соискателем лицензии на осуществление деятельности в области оказания услуг связи, установленным для данного вида деятельности стандартам, требованиям и правилам;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отмена соответствующего решения Государственной комиссии по радиочастотам о выделении полосы радиочастот;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отсутствие технической возможности реализации заявленной услуги связи.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57"/>
      <w:bookmarkEnd w:id="10"/>
      <w:r w:rsidRPr="00413E4E">
        <w:rPr>
          <w:rFonts w:ascii="Times New Roman" w:hAnsi="Times New Roman" w:cs="Times New Roman"/>
          <w:sz w:val="28"/>
          <w:szCs w:val="28"/>
        </w:rPr>
        <w:t>49. Основаниями для отказа в переоформлении лицензии на осуществление деятельности в области оказания услуг связи являются: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подача заявления о переоформлении лицензии, в том числе через Единый портал, на осуществление деятельности в области оказания услуг связи в срок, превышающий 30 дней с момента реорганизации юридического лица либо изменения реквизитов юридического лица или индивидуального предпринимателя, указанных в лицензии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непредставление документов, подтверждающих дату и (или) характер изменений реквизитов юридического лица или индивидуального предпринимателя, указанных в лицензии на осуществление деятельности в области оказания услуг связи, в случае подачи заявления о переоформлении лицензии на осуществление деятельности в области оказания услуг связи в связи с изменением таких реквизитов;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указанных в </w:t>
      </w:r>
      <w:hyperlink w:anchor="Par2176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Приложениях N </w:t>
        </w:r>
        <w:proofErr w:type="spellStart"/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N</w:t>
        </w:r>
        <w:proofErr w:type="spellEnd"/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 xml:space="preserve"> 6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72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350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к настоящему Регламенту (кроме документов, указанных в пунктах 4, 5, 6), в случае подачи заявления о переоформлении лицензии на осуществление деятельности в области оказания услуг связи по основаниям, установленным </w:t>
      </w:r>
      <w:hyperlink r:id="rId22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3 статьи 35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Федерального закона "О связи" соответственно;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непредставление документов, указанных в </w:t>
      </w:r>
      <w:hyperlink w:anchor="Par2128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Приложении N 5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к настоящему Регламенту (кроме документов, указанных в </w:t>
      </w:r>
      <w:hyperlink w:anchor="Par2146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), в случае подачи заявления о переоформлении лицензии на осуществление деятельности в области оказания услуг связи по основанию, установленному </w:t>
      </w:r>
      <w:hyperlink r:id="rId25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35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Федерального закона "О связи";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несоответствие документов, прилагаемых к заявлению, требованиям законодательства Российской Федерации;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наличие в документах, представленных соискателем лицензии на осуществление деятельности в области оказания услуг связи, недостоверной </w:t>
      </w:r>
      <w:r w:rsidRPr="00413E4E">
        <w:rPr>
          <w:rFonts w:ascii="Times New Roman" w:hAnsi="Times New Roman" w:cs="Times New Roman"/>
          <w:sz w:val="28"/>
          <w:szCs w:val="28"/>
        </w:rPr>
        <w:lastRenderedPageBreak/>
        <w:t>или искаженной информации;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несоответствие деятельности, заявляемой соискателем лицензии на осуществление деятельности в области оказания услуг связи, установленным для данного вида деятельности стандартам, требованиям и правилам;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отмена соответствующего решения Государственной комиссии по радиочастотам о выделении полосы радиочастот.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66"/>
      <w:bookmarkEnd w:id="11"/>
      <w:r w:rsidRPr="00413E4E">
        <w:rPr>
          <w:rFonts w:ascii="Times New Roman" w:hAnsi="Times New Roman" w:cs="Times New Roman"/>
          <w:sz w:val="28"/>
          <w:szCs w:val="28"/>
        </w:rPr>
        <w:t>50. Не подлежат удовлетворению заявления о внесении изменений или дополнений в лицензию на осуществление деятельности в области оказания услуг связи, в том числе в лицензионные условия, касающиеся: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наименования услуги связи, внесенной в лицензию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территории, на которой действует лицензия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использования радиочастотного спектра;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срока действия лицензии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реквизитов лицензиата, указанных в лицензии на осуществление деятельности в области оказания услуг связи.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72"/>
      <w:bookmarkEnd w:id="12"/>
      <w:r w:rsidRPr="00413E4E">
        <w:rPr>
          <w:rFonts w:ascii="Times New Roman" w:hAnsi="Times New Roman" w:cs="Times New Roman"/>
          <w:sz w:val="28"/>
          <w:szCs w:val="28"/>
        </w:rPr>
        <w:t>51. Основанием для отказа в возобновлении действия лицензии на осуществление деятельности в области оказания услуг связи является отсутствие в заключени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соответствующего территориального органа Роскомнадзора сведений об устранении лицензиатом нарушения, повлекшего за собой приостановление действия лицензии на осуществление деятельности в области оказания услуг связи.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73"/>
      <w:bookmarkEnd w:id="13"/>
      <w:r w:rsidRPr="00413E4E">
        <w:rPr>
          <w:rFonts w:ascii="Times New Roman" w:hAnsi="Times New Roman" w:cs="Times New Roman"/>
          <w:sz w:val="28"/>
          <w:szCs w:val="28"/>
        </w:rPr>
        <w:t>52. Основаниями для направления запроса, в том числе через Единый портал, о представлении дополнительных сведений или материалов для принятия решения об аннулировании лицензии на осуществление деятельности в области оказания услуг связи являются: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отсутствие в заявлении номера аннулируемой лицензии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указание в заявлении номера лицензии на осуществление деятельности в области оказания услуг связи, принадлежащей другому лицензиату;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отсутствие на заявлении об аннулировании лицензии на осуществление деятельности в области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оказания услуг связи подписи руководителя юридического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лица (индивидуального предпринимателя) либо уполномоченного представителя лицензиата;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отсутствие подтверждения полномочий лица, подписавшего заявление об аннулировании лицензии на осуществление деятельности в области оказания услуг связи.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78"/>
      <w:bookmarkEnd w:id="14"/>
      <w:r w:rsidRPr="00413E4E">
        <w:rPr>
          <w:rFonts w:ascii="Times New Roman" w:hAnsi="Times New Roman" w:cs="Times New Roman"/>
          <w:sz w:val="28"/>
          <w:szCs w:val="28"/>
        </w:rPr>
        <w:t>53. Основанием для отказа в предоставлении информации из реестра лицензий в области связи является: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невозможность по указанным в запросе, в том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поданном через Единый портал, заинтересованного лица параметрам точно идентифицировать лицензию на осуществление деятельности в области оказания услуг связи или лицензиата;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в запросе, в том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поданном через Единый портал, заинтересованного лица параметра (параметров), указанных в </w:t>
      </w:r>
      <w:hyperlink w:anchor="Par220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пункте 43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Порядок, размер и основания взимания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государственной пошлины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54.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 xml:space="preserve">За выдачу лицензии на осуществление деятельности в области оказания услуг связи по заявлению соискателя лицензии, за продление срока действия лицензии на осуществление деятельности в области оказания услуг связи и (или) за переоформление лицензии на осуществление деятельности в области оказания услуг связи уплачивается государственная пошлина в размерах и порядке, установленных </w:t>
      </w:r>
      <w:hyperlink r:id="rId26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сборах.</w:t>
      </w:r>
      <w:proofErr w:type="gramEnd"/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54.1.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За выдачу лицензии на осуществление деятельности в области оказания услуг связи по результатам торгов в форме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конкурса взимается плата в установленном условиями торгов размере, которая зачисляется в федеральный бюджет.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55. Плата за выдачу дополнения в лицензию на осуществление деятельности в области оказания услуг связи не взимается.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56. За предоставление информации из реестра лицензий в области связи плата не взимается.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Срок ожидания в очереди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57. Срок ожидания в очереди при подаче и получении документов в экспедиции Роскомнадзора не должен превышать 15 минут.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Регистрация заявления о предоставлении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лицензии на осуществление деятельности в области оказания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услуг связи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58. Регистрация заявления на предоставление лицензии на осуществление деятельности в области оказания услуг связи в системе делопроизводства производится в течение одного рабочего дня со дня поступления в экспедицию Роскомнадзора путем присвоения каждому заявлению уникального входящего номера.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 случае поступления документов заявителя в электронном виде, в том числе через Единый портал, регистрация осуществляется автоматически путем присвоения регистрационного номера в Единой информационной системе Роскомнадзора (далее - ЕИС).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 xml:space="preserve">На основании информации, содержащейся в заявлении о предоставлении лицензии на осуществление деятельности в области оказания услуг связи и приложенных документах, а также входящего номера, присвоенного в системе делопроизводства, отдел ведения реестра лицензий в области связи в </w:t>
      </w:r>
      <w:r w:rsidRPr="00413E4E">
        <w:rPr>
          <w:rFonts w:ascii="Times New Roman" w:hAnsi="Times New Roman" w:cs="Times New Roman"/>
          <w:sz w:val="28"/>
          <w:szCs w:val="28"/>
        </w:rPr>
        <w:lastRenderedPageBreak/>
        <w:t>течение 3 дней регистрирует заявление и осуществляет ввод данных о соискателе лицензии на осуществление деятельности в области оказания услуг связи в подсистему поддержки лицензионной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деятельности в области связи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 ЕИС вносятся следующие данные: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наименование (фирменное наименование), организационно-правовая форма, место нахождения юридического лица - для юридического лица; фамилия, имя и отчество, место жительства - для индивидуального предпринимателя;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ИНН заявителя;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наименование услуг связи по каждому заявлению;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запрашиваемая территория действия лицензии на осуществление деятельности в области оказания услуг связи по каждому заявлению;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почтовый адрес для переписки, контактные телефоны (если указаны в заявлении);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фамилия, имя, отчество лица, подписавшего заявление;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входящий номер и дата регистрации заявления в системе делопроизводства Роскомнадзора.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Требования к местам предоставления государственной услуги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59. Рабочие места сотрудников Роскомнадзора, участвующих в предоставлении государственной услуги, должны быть оборудованы: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рабочими столами и стульями (не менее 1 комплекта на одного сотрудника);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компьютерами (1 компьютер с установленными справочно-правовыми системами на каждого сотрудника);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оргтехникой, позволяющей своевременно и в полном объеме организовать предоставление государственной услуги;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стульями для посетителей.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Подразделениям Роскомнадзора, ответственным за предоставление государственной услуги по осуществлению лицензирования деятельности в области оказания услуг связи, должен быть предоставлен доступ в информационно-телекоммуникационную сеть "Интернет", в том числе доступ к Единому порталу, и должны выделяться расходные материалы, бумага и канцтовары в количестве, достаточном для предоставления государственной услуги.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60. Помещение для приема и выдачи оригиналов документов должно быть оформлено необходимой визуальной, текстовой и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информацией для соискателей лицензий, лицензиатов или их законных представителей. В указанном помещении должно иметься достаточное количество как мест для ожидания, так и мест для заполнения посетителями необходимых документов.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Вход в здание должен быть оборудован специальным пандусом для обеспечения возможности реализации прав инвалидов на исполнение по их </w:t>
      </w:r>
      <w:r w:rsidRPr="00413E4E">
        <w:rPr>
          <w:rFonts w:ascii="Times New Roman" w:hAnsi="Times New Roman" w:cs="Times New Roman"/>
          <w:sz w:val="28"/>
          <w:szCs w:val="28"/>
        </w:rPr>
        <w:lastRenderedPageBreak/>
        <w:t>заявлению государственной услуги (предоставление государственной услуги).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У входа в здание должно иметься необходимое количество парковочных мест для личного и служебного автотранспорта.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61. Государственная услуга предоставляется при однократном посещении заявителем (взаимодействии заявителя с должностными лицами) Роскомнадзора в сроки, предусмотренные </w:t>
      </w:r>
      <w:hyperlink w:anchor="Par139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пунктами 17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67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31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III. Состав, последовательность и сроки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выполнения административных процедур и требования к порядку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их выполнения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62. При предоставлении государственной услуги реализуются следующие административные процедуры: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подача заявителем запроса и иных документов, необходимых для предоставления государственной услуги в электронной форме, в том числе с использованием Единого портала, и прием таких запроса и документов;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выдача лицензии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выдача лицензии на осуществление деятельности в области оказания услуг связи по результатам торгов (аукциона, конкурса);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продление срока действия лицензии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переоформление лицензии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внесение изменений или дополнений в лицензию на осуществление деятельности в области оказания услуг связи, в том числе в лицензионные условия;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принятие решения по вопросам предоставления государственной услуги;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приостановление действия лицензии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возобновление действия лицензии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аннулирование лицензии на осуществление деятельности в области оказания услуг связи на основании заявления лицензиата;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аннулирование лицензии на осуществление деятельности в области оказания услуг связи в судебном порядке;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 запроса о предоставлении государственной услуги в электронной форме, в том числе с использованием Единого портала;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взаимодействие Роскомнадзора с федеральными органами исполнительной власти, государственными организациями, участвующими в </w:t>
      </w:r>
      <w:r w:rsidRPr="00413E4E">
        <w:rPr>
          <w:rFonts w:ascii="Times New Roman" w:hAnsi="Times New Roman" w:cs="Times New Roman"/>
          <w:sz w:val="28"/>
          <w:szCs w:val="28"/>
        </w:rPr>
        <w:lastRenderedPageBreak/>
        <w:t>предоставлении государственной услуги в электронном виде;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ведение реестра лицензий в области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предоставление информации из реестра лицензий в области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организация проведения торгов (аукциона, конкурса) на получение лицензий на оказание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внесение изменений и дополнений в лицензионные условия в случае изменения законодательства Российской Федерации;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аннулирование лицензии на осуществление деятельности в области оказания услуг связи в иных случаях;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порядок формирование и ведение реестра лицензий в области связи.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63. Вся информация, касающаяся процедуры лицензирования деятельности в области оказания услуг связи, размещается: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на официальном Сайте;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на Едином портале.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Там же приведена информация по порядку регистрации, а также рекомендации по заполнению электронной формы заявления и оформлению документов, которые необходимо представить вместе с ним.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Подача заявителем запроса и иных документов,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в электронной форме, в том числе с использованием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Единого</w:t>
      </w:r>
      <w:proofErr w:type="gramEnd"/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портала, и прием таких запроса и документов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64. При предоставлении государственной услуги по лицензированию деятельности в области оказания услуг связи заявления в электронном виде предоставляются на Едином портале или Сайте.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При заполнении электронных форм заявлений на Едином портале или Сайте заявителю необходимо ознакомиться с порядком предоставления государственной услуги, полностью заполнить все поля электронной формы.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При заполнении электронного заявления заявитель подтверждает, что ознакомлен с порядком подачи заявления в электронном виде, а также выражает свое согласие на передачу заявления в электронной форме по открытым каналам связи сети Интернет.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65. К заявлению прилагаются необходимые документы. Прилагаемые к заявлению документы должны быть отсканированы и приложены к заявлению в электронном виде на Едином портале. Параметры сканированных копий документов: разрешение не менее 300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>, цвет черно-белый, формат ".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>". В случае если представленная копия документа недоступна для прочтения, данный документ не считается представленным в лицензирующий орган.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 случае если документы не могут быть представлены в электронном (сканированном) виде, они направляются в лицензирующий орган вместе с заявлением в бумажном виде по почте.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Выдача лицензии на осуществление деятельности в области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lastRenderedPageBreak/>
        <w:t>оказания услуг связи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66. На основании информации, содержащейся в заявлении о предоставлении лицензии на осуществление деятельности в области оказания услуг связи и приложенных документах, а также входящего номера, присвоенного в системе делопроизводства, отдел ведения реестра лицензий в области связи регистрирует заявление и осуществляет ввод данных о заявлении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 ЕИС вносятся следующие данные: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наименование (фирменное наименование), организационно-правовая форма, место нахождения юридического лица - для юридического лица; фамилия, имя и отчество, место жительства - для индивидуального предпринимателя;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ИНН заявителя;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наименование услуг связи по каждому заявлению;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запрашиваемая территория действия лицензии на осуществление деятельности в области оказания услуг связи по каждому заявлению;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почтовый адрес для переписки, контактные телефоны (если указаны в заявлении);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фамилия, имя, отчество лица, подписавшего заявление;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входящий номер и дата регистрации заявления в системе делопроизводства Роскомнадзора.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67.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Для рассмотрения заявления о предоставлении лицензии на осуществление деятельности в области оказания услуг связи начальник или заместитель начальника отдела лицензирования деятельности в сфере связи (далее - ответственный за выбор исполнителя) в течение двух рабочих дней с момента регистрации заявления о предоставлении лицензии на осуществление деятельности в области оказания услуг связи в системе делопроизводства назначает работника своего отдела, в должностном регламенте которого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указаны соответствующие функции (далее - эксперт).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Фамилия эксперта, ответственного за рассмотрение заявления, фиксируется уполномоченным должностным лицом отдела ведения реестра лицензий в области связи (далее - оператор)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67.1.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В случае если экспертом установлено наличие у соискателя лицензии на осуществление деятельности в области оказания услуг связи лицензии на осуществление деятельности в области оказания таких же услуг связи на той же территории действия лицензии на осуществление деятельности в области оказания услуг связи или части территории, которые указаны в заявлении о предоставлении лицензии на осуществление деятельности в области оказания услуг связи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, осуществляется подготовка проекта письма соискателю лицензии о возможности оказания соответствующих услуг связи на основании ранее выданной лицензии на осуществление деятельности в области оказания услуг связи.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Письмо подписывается руководителем Лицензирующего управления или заместителем руководителя Лицензирующего управления и направляется по </w:t>
      </w:r>
      <w:r w:rsidRPr="00413E4E">
        <w:rPr>
          <w:rFonts w:ascii="Times New Roman" w:hAnsi="Times New Roman" w:cs="Times New Roman"/>
          <w:sz w:val="28"/>
          <w:szCs w:val="28"/>
        </w:rPr>
        <w:lastRenderedPageBreak/>
        <w:t>почте соискателю лицензии заказным письмом с уведомлением о вручении.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Срок указанного административного действия отсчитывается с момента назначения исполнителя и не может превышать десяти дней.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Реквизиты письма вносятся оператором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67.2. Экспертом осуществляется проверка комплектности представленных документов. Информация о комплектности вносится экспертом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 xml:space="preserve">Если соискателем лицензии на осуществление деятельности в области оказания услуг связи предоставлены не все необходимые документы, перечисленные в </w:t>
      </w:r>
      <w:hyperlink w:anchor="Par1893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Приложении N 3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к Регламенту, эксперт осуществляет подготовку проекта решения об отказе в выдаче лицензии на осуществление деятельности в области оказания услуг связи на основании непредставления документов, необходимых в соответствии с указанным Приложением.</w:t>
      </w:r>
      <w:proofErr w:type="gramEnd"/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67.3. В случае если соискателем лицензии на осуществление деятельности в области оказания услуг связи представлены все необходимые документы согласно </w:t>
      </w:r>
      <w:hyperlink w:anchor="Par1893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Приложению N 3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к Регламенту, эксперт определяет необходимость проведения юридической экспертизы.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В случае направления заявления о предоставлении лицензии на осуществление деятельности в области оказания услуг связи на юридическую экспертизу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информация об этом вносится оператором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67.4. Заявление о предоставлении лицензии на осуществление деятельности в области оказания услуг связи направляется на юридическую экспертизу в следующих случаях: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если из представленных документов следует, что произошло изменение реквизитов, внесенных в ранее выданные лицензии на осуществление деятельности в области оказания услуг связи на деятельность в области оказания услуг связи, принадлежащие соискателю лицензии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если эксперт не может самостоятельно определить достоверность и правильность оформления копий правоустанавливающих документов, приложенных соискателем лицензии на осуществление деятельности в области оказания услуг связи к заявлению;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если эксперт не может самостоятельно сделать однозначный вывод о соответствии представленных материалов законодательству Российской Федерации.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391"/>
      <w:bookmarkEnd w:id="15"/>
      <w:r w:rsidRPr="00413E4E">
        <w:rPr>
          <w:rFonts w:ascii="Times New Roman" w:hAnsi="Times New Roman" w:cs="Times New Roman"/>
          <w:sz w:val="28"/>
          <w:szCs w:val="28"/>
        </w:rPr>
        <w:t>67.5. Исполнитель юридической экспертизы (далее - исполнитель) определяется руководителем Правового управления.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67.5.1. Исполнитель в Правовом управлении проводит юридическую экспертизу документов в соответствии с запросом эксперта на соответствие материалов заявления требованиям действующего законодательства Российской Федерации.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67.5.2. Результат юридической экспертизы оформляется заключением.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Заключение должно содержать однозначный ответ на запрос эксперта.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Заключение визируется исполнителем у руководителя Правового управления либо лица, его замещающего.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lastRenderedPageBreak/>
        <w:t>67.5.3. Срок проведения юридической экспертизы не может превышать семи дней.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67.5.4. Заключение юридической экспертизы после его визирования руководителем Правового управления либо лицом, его замещающим, направляется эксперту. Результат экспертизы фиксируется оператором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67.5.5. При получении заключения юридической экспертизы о невозможности выдачи лицензии на осуществление деятельности в области оказания услуг связи эксперт осуществляет подготовку проекта решения об отказе в выдаче лицензии на осуществление деятельности в области оказания услуг связи.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Сведения о формировании проекта решения вносятся экспертом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68. При получении заключения юридической экспертизы о возможности выдачи лицензии на осуществление деятельности в области оказания услуг связи эксперт осуществляет содержательную проверку представленных соискателем лицензии документов, в том числе на соответствие их законодательству Российской Федерации в области связи.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68.1. По результатам содержательной проверки материалов заявления эксперт осуществляет одно из следующих действий: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подготовку проекта решения о выдаче лицензии на осуществление деятельности в области оказания услуг связи, если экспертом не установлены основания для отказа в выдаче лицензии на осуществление деятельности в области оказания услуг связи, предусмотренные </w:t>
      </w:r>
      <w:hyperlink w:anchor="Par241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пунктом 47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Регламента, законодательством Российской Федерации в области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подготовку проекта решения об отказе в выдаче лицензии на осуществление деятельности в области оказания услуг связи, если экспертом установлены основания для отказа в выдаче лицензии на осуществление деятельности в области оказания услуг связи, предусмотренные </w:t>
      </w:r>
      <w:hyperlink w:anchor="Par241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пунктом 47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Регламента, законодательством Российской Федерации в области связи.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 xml:space="preserve">В случае если в результате рассмотрения заявления установлено, что произошло изменение реквизитов, внесенных в ранее выданную лицензию на осуществление деятельности в области оказания услуг связи, принадлежащую соискателю лицензии, и им не соблюдены требования </w:t>
      </w:r>
      <w:hyperlink r:id="rId27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пункта 4 статьи 35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Федерального закона "О связи" в части соблюдения 30-дневного срока направления заявления о переоформлении лицензии на осуществление деятельности в области оказания услуг связи в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>, эксперт осуществляет подготовку проекта решения Роскомнадзора о внесении в реестр лицензий в области связи записи о прекращении действия соответствующей лицензии на осуществление деятельности в области оказания услуг связи.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68.2. Результат экспертизы вносится экспертом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68.3. На основании результатов экспертизы начальником или заместителем начальника отдела лицензирования деятельности в сфере связи принимается решение о внесении в проект приказа Роскомнадзора по вопросам лицензирования деятельности в области оказания услуг решения о </w:t>
      </w:r>
      <w:r w:rsidRPr="00413E4E">
        <w:rPr>
          <w:rFonts w:ascii="Times New Roman" w:hAnsi="Times New Roman" w:cs="Times New Roman"/>
          <w:sz w:val="28"/>
          <w:szCs w:val="28"/>
        </w:rPr>
        <w:lastRenderedPageBreak/>
        <w:t>выдаче либо об отказе в выдаче лицензии на осуществление деятельности в области оказания услуг связи.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После оформления решения приказом Роскомнадзора по вопросам лицензирования деятельности в области оказания услуг связи сведения о принятом решении вносятся оператором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68.4.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При принятии решения об отказе в выдаче лицензии на осуществление деятельности в области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оказания услуг связи экспертом осуществляется подготовка извещения соискателю лицензии на осуществление деятельности в области оказания услуг связи с указанием причин отказа в выдаче лицензии на осуществление деятельности в области оказания услуг связи. В извещении перечисляются причины отказа, установленные экспертом при рассмотрении заявления, со ссылками на соответствующие нормативные правовые акты.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>О принятии решения об отказе в выдаче лицензии на осуществление деятельности в области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оказания услуг связи соискатель лицензии на осуществление деятельности в области оказания услуг связи уведомляется в следующем порядке: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за корреспонденцию направляет соискателю лицензии соответствующее извещение, подписанное руководителем Лицензирующего управления или заместителем руководителя Лицензирующего управления. К извещению прикладываются копии правоустанавливающих документов соискателя лицензии на осуществление деятельности в области оказания услуг связи, в случае их наличия в приложениях к заявлению. Извещение об отказе в выдаче лицензии на осуществление деятельности в области оказания услуг связи направляется или вручается соискателю лицензии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на осуществление деятельности в области оказания услуг связи в письменной форме в течение десяти дней со дня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принятия соответствующего решения.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 случае подачи соискателем лицензии документов в электронном виде, в том числе через Единый портал, извещение об отказе в выдаче лицензии на осуществление деятельности в области оказания услуг связи направляется соискателю лицензии в электронном виде.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Реквизиты извещения об отказе в выдаче лицензии на осуществление деятельности в области оказания услуг связи вносятся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за корреспонденцию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68.5.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При принятии решения о выдаче лицензии на осуществление деятельности в области оказания услуг связи ответственный за корреспонденцию в десятидневный срок организует направление лицензиату по почте оригинала лицензии на осуществление деятельности в области оказания услуг связи (заказным письмом с уведомлением о вручении) либо направляет извещение о принятом решении и возможности вручения оригинала лицензии на осуществление деятельности в области оказания услуг связи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. В случае если соискатель лицензии на осуществление деятельности в области оказания услуг связи указал в заявлении адрес электронной почты, текст извещения в электронной форме направляется также по указанному адресу.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lastRenderedPageBreak/>
        <w:t>В случае подачи соискателем лицензии документов в электронном виде, в том числе через Единый портал, извещение о выдаче лицензии на осуществление деятельности в области оказания услуг связи направляется соискателю лицензии в электронном виде.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Информация о реквизитах извещения или почтовом реестре, в соответствии с которым произведена отправка оригинала лицензии на осуществление деятельности в области оказания услуг связи по почте, вносятся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Выдача лицензии на осуществление деятельности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 области оказания услуг связи по результатам торгов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(аукциона, конкурса)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69.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На основании информации, содержащейся в заявлении о предоставлении лицензии на осуществление деятельности в области оказания услуг связи и приложенных документах, а также входящего номера, присвоенного в системе делопроизводства, отдел учета заявлений и ведения реестра лицензий в области связи регистрирует заявление и осуществляет ввод данных о соискателе лицензии на осуществление деятельности в области оказания услуг связи в ЕИС.</w:t>
      </w:r>
      <w:proofErr w:type="gramEnd"/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 ЕИС вносятся следующие данные: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наименование (фирменное наименование), организационно-правовая форма, место нахождения юридического лица - для юридического лица; фамилия, имя и отчество, место жительства - для индивидуального предпринимателя;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ИНН заявителя;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наименование услуг связи по каждому заявлению;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запрашиваемая территория действия лицензии на осуществление деятельности в области оказания услуг связи по каждому заявлению;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почтовый адрес для переписки, контактные телефоны (если указаны в заявлении);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фамилия, имя, отчество лица, подписавшего заявление;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информация о торгах, по результатам которых организатор торгов направил заявление в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>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входящий номер и дата регистрации заявления в системе делопроизводства Роскомнадзора.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69.1.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Для рассмотрения заявления о предоставлении лицензии на осуществление деятельности в области оказания услуг связи ответственный за выбор исполнителя в течение двух рабочих дней с момента регистрации заявления о предоставлении лицензии на осуществление деятельности в области оказания услуг связи в системе делопроизводства назначает эксперта, ответственного за рассмотрение заявления.</w:t>
      </w:r>
      <w:proofErr w:type="gramEnd"/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Фамилия эксперта, ответственного за рассмотрение заявления, фиксируется оператором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69.2. Экспертом осуществляется проверка представленных документов </w:t>
      </w:r>
      <w:r w:rsidRPr="00413E4E">
        <w:rPr>
          <w:rFonts w:ascii="Times New Roman" w:hAnsi="Times New Roman" w:cs="Times New Roman"/>
          <w:sz w:val="28"/>
          <w:szCs w:val="28"/>
        </w:rPr>
        <w:lastRenderedPageBreak/>
        <w:t>на предмет наличия в них протокола о результатах торгов, в соответствии с которым соискатель лицензии на осуществление деятельности в области оказания услуг связи признан их победителем. Информация о комплектности вносится экспертом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69.3. По результатам проверки материалов заявления эксперт осуществляет одно из следующих действий: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подготовку проекта решения о выдаче лицензии на осуществление деятельности в области оказания услуг связи, если экспертом не установлены основания для отказа в выдаче лицензии на осуществление деятельности в области оказания услуг связи, предусмотренные </w:t>
      </w:r>
      <w:hyperlink w:anchor="Par241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пунктом 47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Регламента, законодательством Российской Федерации в области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подготовку проекта решения об отказе в выдаче лицензии на осуществление деятельности в области оказания услуг связи, если экспертом установлены основания для отказа в выдаче лицензии на осуществление деятельности в области оказания услуг связи, предусмотренные </w:t>
      </w:r>
      <w:hyperlink w:anchor="Par241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пунктом 47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Регламента, законодательством Российской Федерации в области связи.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69.4. На основании результатов экспертизы начальником или заместителем начальника отдела лицензирования деятельности в сфере связи принимается решение о внесении в проект приказа Роскомнадзора по вопросам лицензирования деятельности в области оказания услуг решения о выдаче либо об отказе в выдаче лицензии на осуществление деятельности в области оказания услуг связи.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После оформления решения приказом Роскомнадзора по вопросам лицензирования деятельности в области оказания услуг связи сведения о принятом решении вносятся оператором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69.5.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При принятии решения об отказе в выдаче лицензии на осуществление деятельности в области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оказания услуг связи экспертом осуществляется подготовка извещения соискателю лицензии на осуществление деятельности в области оказания услуг связи с указанием причин отказа в выдаче лицензии на осуществление деятельности в области оказания услуг связи. В извещении перечисляются причины отказа, установленные экспертом при рассмотрении заявления, со ссылками на соответствующие нормативные правовые акты.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>О принятии решения об отказе в выдаче лицензии на осуществление деятельности в области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оказания услуг связи соискатель лицензии на осуществление деятельности в области оказания услуг связи уведомляется в следующем порядке: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ответственным за корреспонденцию лицензиату направляется соответствующее извещение, подписанное руководителем Лицензирующего управления или заместителем руководителя Лицензирующего управления. К извещению прикладываются копии правоустанавливающих документов соискателя лицензии на осуществление деятельности в области оказания услуг связи, в случае их наличия в приложениях к заявлению. Извещение об отказе в выдаче лицензии на осуществление деятельности в области оказания услуг связи направляется или вручается соискателю лицензии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 xml:space="preserve">на </w:t>
      </w:r>
      <w:r w:rsidRPr="00413E4E">
        <w:rPr>
          <w:rFonts w:ascii="Times New Roman" w:hAnsi="Times New Roman" w:cs="Times New Roman"/>
          <w:sz w:val="28"/>
          <w:szCs w:val="28"/>
        </w:rPr>
        <w:lastRenderedPageBreak/>
        <w:t>осуществление деятельности в области оказания услуг связи в письменной форме в течение десяти дней со дня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принятия соответствующего решения;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реквизиты извещения об отказе в выдаче лицензии на осуществление деятельности в области оказания услуг связи вносятся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за корреспонденцию в ЕИС;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копия извещения об отказе в выдаче лицензии на осуществление деятельности в области оказания услуг связи направляется организатору торгов.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 случае подачи соискателем лицензии документов в электронном виде, в том числе посредством Единого портала, извещение об отказе в выдаче лицензии на осуществление деятельности в области оказания услуг связи направляется соискателю лицензии в электронном виде.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69.6. О принятии решения о выдаче лицензии на осуществление деятельности в области оказания услуг связи соискатель лицензии уведомляется в следующем порядке: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после принятия решения о выдаче лицензии на осуществление деятельности в области оказания услуг связи ответственный за корреспонденцию в десятидневный срок организует направление лицензиату по почте оригинала лицензии на осуществление деятельности в области оказания услуг связи (заказным письмом с уведомлением о вручении) либо направляет извещение о принятом решении и возможности вручения оригинала лицензии на осуществление деятельности в области оказания услуг связи;</w:t>
      </w:r>
      <w:proofErr w:type="gramEnd"/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 случае если соискатель лицензии на осуществление деятельности в области оказания услуг связи указал в заявлении адрес электронной почты, текст извещения в электронной форме направляется также по указанному адресу. В случае если соискатель лицензии на осуществление деятельности в области оказания услуг связи указал в заявлении адрес электронной почты, текст извещения в электронной форме направляется также по указанному адресу;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 случае подачи соискателем лицензии документов в электронном виде, в том числе посредством Единого портала, извещение о выдаче лицензии на осуществление деятельности в области оказания услуг связи направляется соискателю лицензии в электронном виде.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Информация о реквизитах извещения или почтовом реестре, в соответствии с которым произведена отправка оригинала лицензии на осуществление деятельности в области оказания услуг связи по почте, вносятся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Продление срока действия лицензии на осуществление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деятельности в области оказания услуг связи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70. На основании информации, содержащейся в заявлении о продлении срока действия лицензии на осуществление деятельности в области оказания услуг связи и приложенных документах, а также входящего номера, </w:t>
      </w:r>
      <w:r w:rsidRPr="00413E4E">
        <w:rPr>
          <w:rFonts w:ascii="Times New Roman" w:hAnsi="Times New Roman" w:cs="Times New Roman"/>
          <w:sz w:val="28"/>
          <w:szCs w:val="28"/>
        </w:rPr>
        <w:lastRenderedPageBreak/>
        <w:t>присвоенного в системе делопроизводства, отдел ведения реестра лицензий в области связи регистрирует заявление и осуществляет ввод данных о заявлении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 ЕИС вносятся следующие данные: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наименование (фирменное наименование), организационно-правовая форма, место нахождения юридического лица - для юридического лица; фамилия, имя и отчество, место жительства - для индивидуального предпринимателя;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ИНН заявителя;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наименование услуг связи по каждому заявлению;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запрашиваемая территория действия лицензии на осуществление деятельности в области оказания услуг связи по каждому заявлению;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почтовый адрес для переписки, контактные телефоны (если указаны в заявлении);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фамилия, имя, отчество лица, подписавшего заявление;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номер лицензии на осуществление деятельности в области оказания услуг связи, срок действия которой продлевается;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входящий номер и дата регистрации заявления в системе делопроизводства Роскомнадзора.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70.1.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Для рассмотрения заявления о продлении срока действия лицензии на осуществление деятельности в области оказания услуг связи ответственный за выбор исполнителя в течение двух рабочих дней с момента регистрации заявления о продлении срока действия лицензии на осуществление деятельности в области оказания услуг связи в системе делопроизводства назначает эксперта, ответственного за рассмотрение заявления.</w:t>
      </w:r>
      <w:proofErr w:type="gramEnd"/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Фамилия эксперта, ответственного за рассмотрение заявления, фиксируется оператором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70.2. В случае если экспертом установлено, что заявление о продлении срока действия лицензии на осуществление деятельности в области оказания услуг связи подано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ранее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чем за 6 месяцев до окончания срока действия соответствующей лицензии на осуществление деятельности в области оказания услуг связи или после окончания срока действия соответствующей лицензии на осуществление деятельности в области оказания услуг связи, осуществляется подготовка экспертом проекта письма лицензиату о невозможности продления срока действия лицензии на осуществление деятельности в области оказания услуг связи.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 xml:space="preserve">В случае если экспертом установлено, что произошло изменение реквизитов, внесенных в продлеваемую лицензию на осуществление деятельности в области оказания услуг связи, и лицензиатом не соблюдены требования </w:t>
      </w:r>
      <w:hyperlink r:id="rId28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пункта 4 статьи 35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Федерального закона "О связи" в части соблюдения 30-дневного срока направления заявления о переоформлении лицензии на осуществление деятельности в области оказания услуг связи в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>, экспертом также осуществляется подготовка проекта письма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лицензиату о невозможности продления срока действия лицензии на </w:t>
      </w:r>
      <w:r w:rsidRPr="00413E4E">
        <w:rPr>
          <w:rFonts w:ascii="Times New Roman" w:hAnsi="Times New Roman" w:cs="Times New Roman"/>
          <w:sz w:val="28"/>
          <w:szCs w:val="28"/>
        </w:rPr>
        <w:lastRenderedPageBreak/>
        <w:t>осуществление деятельности в области оказания услуг связи.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Письмо подписывается руководителем Лицензирующего управления либо лицом, его замещающим. К письму прикладываются копии правоустанавливающих документов лицензиата в случае их наличия в приложениях к заявлению.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Реквизиты письма вносятся оператором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Срок указанного административного действия отсчитывается с момента назначения исполнителя и не может превышать десяти дней.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70.3. Экспертом осуществляется проверка комплектности представленных документов. Информация о комплектности вносится экспертом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Если лицензиатом, обратившимся в установленный </w:t>
      </w:r>
      <w:hyperlink r:id="rId29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33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Федерального закона "О связи" срок, предоставлены не все необходимые документы, перечисленные в </w:t>
      </w:r>
      <w:hyperlink w:anchor="Par2006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Приложении N 4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к Регламенту, эксперт осуществляет запрос недостающих документов у лицензиата. В случае если лицензиат указал в заявлении адрес электронной почты, текст запроса в электронной форме направляется также по указанному адресу.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Информация о запросе дополнительных документов фиксируется экспертом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В этом случае дополнительно представленные лицензиатом документы учитываются экспертом при рассмотрении заявления, если они поступили в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не позднее окончания срока рассмотрения заявления.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Если лицензиатом предоставлены не все необходимые документы, перечисленные в </w:t>
      </w:r>
      <w:hyperlink w:anchor="Par2006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Приложении N 4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к Регламенту, эксперт осуществляет подготовку проекта решения об отказе в продлении срока действия лицензии на осуществление деятельности в области оказания услуг связи.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70.4. В случае если лицензиатом представлены все необходимые документы согласно </w:t>
      </w:r>
      <w:hyperlink w:anchor="Par2006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Приложению N 4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к Регламенту, эксперт определяет необходимость проведения юридической экспертизы материалов заявления. В случае направления материалов на юридическую экспертизу информация об этом вносится оператором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70.5. Порядок осуществления юридической экспертизы представленных документов определен </w:t>
      </w:r>
      <w:hyperlink w:anchor="Par391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пунктом 67.5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70.5.1. При получении заключения юридической экспертизы о невозможности продления срока действия лицензии на осуществление деятельности в области оказания услуг связи эксперт осуществляет подготовку проекта решения об отказе в продлении срока действия лицензии на осуществление деятельности в области оказания услуг связи.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Сведения о формировании проекта решения вносятся экспертом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70.5.2. При получении заключения юридической экспертизы о возможности продления срока действия лицензии на осуществление деятельности в области оказания услуг связи эксперт осуществляет содержательную проверку представленных документов, в том числе на соответствие их законодательству Российской Федерации в области связи.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70.6. По результатам содержательной проверки материалов заявления </w:t>
      </w:r>
      <w:r w:rsidRPr="00413E4E">
        <w:rPr>
          <w:rFonts w:ascii="Times New Roman" w:hAnsi="Times New Roman" w:cs="Times New Roman"/>
          <w:sz w:val="28"/>
          <w:szCs w:val="28"/>
        </w:rPr>
        <w:lastRenderedPageBreak/>
        <w:t>эксперт осуществляет одно из следующих действий: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подготовку проекта решения о продлении срока действия лицензии на осуществление деятельности в области оказания услуг связи, если экспертом не установлено оснований для отказа в продлении срока действия лицензии на осуществление деятельности в области оказания услуг связи, предусмотренных </w:t>
      </w:r>
      <w:hyperlink w:anchor="Par249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пунктом 48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Регламента, законодательством Российской Федерации в области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подготовку проекта решения об отказе в продлении срока действия лицензии на осуществление деятельности в области оказания услуг связи, если экспертом установлены основания для отказа в продлении срока действия лицензии на осуществление деятельности в области оказания услуг связи, предусмотренные </w:t>
      </w:r>
      <w:hyperlink w:anchor="Par249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пунктом 48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Регламента, законодательством Российской Федерации в области связи.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 xml:space="preserve">В случае если в результате рассмотрения заявления установлено, что произошло изменение реквизитов, внесенных в ранее выданную лицензию на осуществление деятельности в области оказания услуг связи, принадлежащую лицензиату, и им не соблюдены требования </w:t>
      </w:r>
      <w:hyperlink r:id="rId30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пункта 4 статьи 35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Федерального закона "О связи" в части соблюдения 30-дневного срока направления заявления о переоформлении лицензии на осуществление деятельности в области оказания услуг связи, экспертом подготавливается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о внесении в реестр лицензий в области связи записи о прекращении действия соответствующей лицензии на осуществление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деятельности в области оказания услуг связи.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Результат экспертизы вносится экспертом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70.7.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На основании результатов экспертизы начальником или заместителем начальника отдела лицензирования деятельности в сфере связи принимается решение о включении в приказ Роскомнадзора решения о продлении срока действия лицензии на осуществление деятельности в области оказания услуг связи либо об отказе в продлении срока действия лицензии на осуществление деятельности в области оказания услуг связи.</w:t>
      </w:r>
      <w:proofErr w:type="gramEnd"/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После оформления решения приказом Роскомнадзора по вопросам лицензирования деятельности в области оказания услуг связи сведения о принятом решении вносятся оператором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70.8.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При принятии решения об отказе в продлении срока действия лицензии на осуществление деятельности в области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оказания услуг связи экспертом осуществляется подготовка извещения заявителю с указанием причин отказа в продлении срока действия лицензии на осуществление деятельности в области оказания услуг связи. В извещении перечисляются причины отказа, установленные экспертом при рассмотрении заявления, со ссылками на соответствующие нормативные правовые акты.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>О принятии решения об отказе в продлении срока действия лицензии на осуществление деятельности в области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оказания услуг связи лицензиат уведомляется в следующем порядке: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за корреспонденцию направляет лицензиату соответствующее извещение, подписанное руководителем Лицензирующего </w:t>
      </w:r>
      <w:r w:rsidRPr="00413E4E">
        <w:rPr>
          <w:rFonts w:ascii="Times New Roman" w:hAnsi="Times New Roman" w:cs="Times New Roman"/>
          <w:sz w:val="28"/>
          <w:szCs w:val="28"/>
        </w:rPr>
        <w:lastRenderedPageBreak/>
        <w:t>управления или заместителем руководителя Лицензирующего управления. К извещению прикладываются копии правоустанавливающих документов лицензиата, в случае их наличия в приложениях к заявлению.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Извещение об отказе в выдаче лицензии на осуществление деятельности в области оказания услуг связи направляется или вручается соискателю лицензии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на осуществление деятельности в области оказания услуг связи в письменной форме в течение десяти дней со дня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принятия соответствующего решения.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 случае подачи соискателем лицензии документов в электронном виде, в том числе через Единый портал, извещение об отказе в выдаче лицензии на осуществление деятельности в области оказания услуг связи направляется соискателю лицензии в электронном виде.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Реквизиты извещения об отказе в продлении срока действия лицензии на осуществление деятельности в области оказания услуг связи вносятся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за корреспонденцию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70.9.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После принятия решения о продлении срока действия лицензии на осуществление деятельности в области оказания услуг связи ответственный за корреспонденцию в 10-дневный срок организует направление лицензиату по почте оригинала лицензии на осуществление деятельности в области оказания услуг связи (заказным письмом с уведомлением о вручении) либо направляет извещение о принятом решении и возможности вручения оригинала лицензии на осуществление деятельности в области оказания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услуг связи. В случае если соискатель лицензии на осуществление деятельности в области оказания услуг связи указал в заявлении адрес электронной почты, текст извещения в электронной форме направляется также по указанному адресу.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 случае подачи соискателем лицензии документов в электронном виде, в том числе через Единый портал, извещение о выдаче лицензии на осуществление деятельности в области оказания услуг связи направляется соискателю лицензии в электронном виде.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Информация о реквизитах извещения или почтовом реестре, в соответствии с которым произведена отправка оригинала лицензии на осуществление деятельности в области оказания услуг связи по почте, вносятся ответственным за корреспонденцию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Переоформление лицензии на осуществление деятельности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 области оказания услуг связи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71.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На основании информации, содержащейся в заявлении о переоформлении лицензии на осуществление деятельности в области оказания услуг связи и приложенных документах, а также входящего номера, присвоенного в системе делопроизводства, отдел ведения реестра лицензий в области связи регистрирует заявление и осуществляет ввод данных о соискателе лицензии на осуществление деятельности в области оказания услуг связи в ЕИС.</w:t>
      </w:r>
      <w:proofErr w:type="gramEnd"/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lastRenderedPageBreak/>
        <w:t>В ЕИС вносятся следующие данные: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наименование (фирменное наименование), организационно-правовая форма, место нахождения юридического лица - для юридического лица; фамилия, имя и отчество, место жительства - для индивидуального предпринимателя;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ИНН заявителя;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наименование услуг связи по каждому заявлению;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запрашиваемая территория действия лицензии на осуществление деятельности в области оказания услуг связи по каждому заявлению;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почтовый адрес для переписки, контактные телефоны (если указаны в заявлении);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фамилия, имя, отчество лица, подписавшего заявление;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номер переоформляемой лицензии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входящий номер и дата регистрации заявления в системе делопроизводства Роскомнадзора.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71.1.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Для рассмотрения заявления о переоформлении лицензии на осуществление деятельности в области оказания услуг связи ответственный за выбор исполнителя в течение двух рабочих дней с момента регистрации заявления о переоформлении лицензии на осуществление деятельности в области оказания услуг связи в системе делопроизводства назначает эксперта, ответственного за рассмотрение заявления.</w:t>
      </w:r>
      <w:proofErr w:type="gramEnd"/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Фамилия эксперта, ответственного за рассмотрение заявления, фиксируется оператором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71.2. Экспертом осуществляется проверка комплектности представленных документов. Информация о комплектности вносится экспертом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 xml:space="preserve">Если соискателем лицензии на осуществление деятельности в области оказания услуг связи предоставлены не все необходимые документы, перечисленные в </w:t>
      </w:r>
      <w:hyperlink w:anchor="Par2128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Приложениях N </w:t>
        </w:r>
        <w:proofErr w:type="spellStart"/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N</w:t>
        </w:r>
        <w:proofErr w:type="spellEnd"/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 xml:space="preserve"> 5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176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72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350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к Регламенту, эксперт осуществляет подготовку проекта решения об отказе в переоформлении лицензии на осуществление деятельности в области оказания услуг связи на основании непредставления документов, необходимых в соответствии с Федеральным </w:t>
      </w:r>
      <w:hyperlink r:id="rId31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"О связи".</w:t>
      </w:r>
      <w:proofErr w:type="gramEnd"/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71.3. В случае если соискателем лицензии на осуществление деятельности в области оказания услуг связи представлены все необходимые документы в соответствии с </w:t>
      </w:r>
      <w:hyperlink w:anchor="Par2128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Приложениями N </w:t>
        </w:r>
        <w:proofErr w:type="spellStart"/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N</w:t>
        </w:r>
        <w:proofErr w:type="spellEnd"/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 xml:space="preserve"> 5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176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272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2350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к Регламенту, эксперт при необходимости направляет материалы заявления на юридическую экспертизу.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Материалы заявления направляются на юридическую экспертизу в следующих случаях: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если эксперт не может самостоятельно определить достоверность и правильность оформления копий правоустанавливающих документов, приложенных соискателем лицензии на осуществление деятельности в области оказания услуг связи к заявлению;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lastRenderedPageBreak/>
        <w:t>если эксперт не может самостоятельно сделать однозначный вывод о соответствии представленных материалов законодательству Российской Федерации.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Информация об этом вносится оператором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71.4. Исполнитель определяется руководителем Правового управления.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71.4.1. Исполнитель проводит юридическую экспертизу документов в соответствии с запросом эксперта на соответствие материалов заявления требованиям действующего законодательства Российской Федерации.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71.4.2. Результат юридической экспертизы оформляется заключением.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Заключение должно содержать однозначный ответ на запрос эксперта.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Заключение визируется исполнителем у руководителя Правового управления либо лица, его замещающего.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71.4.3. Заключение юридической экспертизы после его визирования руководителем Правового управления либо лицом, его замещающим, направляется эксперту. Результат экспертизы фиксируется оператором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71.4.4. Срок проведения юридической экспертизы не может превышать семи дней.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71.5. При получении заключения юридической экспертизы о невозможности переоформления лицензии на осуществление деятельности в области оказания услуг связи эксперт осуществляет подготовку проекта решения об отказе в переоформлении лицензии на осуществление деятельности в области оказания услуг связи.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Сведения о формировании проекта решения вносятся экспертом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71.6. При получении заключения юридической экспертизы о возможности переоформления лицензии на осуществление деятельности в области оказания услуг связи эксперт осуществляет содержательную проверку представленных документов, в том числе на соответствие законодательству Российской Федерации в области связи.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71.7. По результатам содержательной проверки материалов заявления эксперт осуществляет одно из следующих действий: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подготовку проекта решения о переоформлении лицензии на осуществление деятельности в области оказания услуг связи, если экспертом не установлено оснований для отказа в переоформлении лицензии на осуществление деятельности в области оказания услуг связи, предусмотренных </w:t>
      </w:r>
      <w:hyperlink w:anchor="Par257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пунктом 49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Регламента, законодательством Российской Федерации в области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подготовку проекта решения об отказе в переоформлении лицензии на осуществление деятельности в области оказания услуг связи, если экспертом установлены основания для отказа в переоформлении лицензии на осуществление деятельности в области оказания услуг связи, предусмотренные </w:t>
      </w:r>
      <w:hyperlink w:anchor="Par257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пунктом 49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Регламента, законодательством Российской Федерации в области связи.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 xml:space="preserve">В случае если решение об отказе в переоформлении лицензии на осуществление деятельности в области оказания услуг связи вызвано </w:t>
      </w:r>
      <w:r w:rsidRPr="00413E4E">
        <w:rPr>
          <w:rFonts w:ascii="Times New Roman" w:hAnsi="Times New Roman" w:cs="Times New Roman"/>
          <w:sz w:val="28"/>
          <w:szCs w:val="28"/>
        </w:rPr>
        <w:lastRenderedPageBreak/>
        <w:t xml:space="preserve">несоблюдением требований </w:t>
      </w:r>
      <w:hyperlink r:id="rId32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пункта 4 статьи 35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Федерального закона "О связи" в части 30-дневного срока направления заявления о переоформлении лицензии на осуществление деятельности в области оказания услуг связи, эксперт также осуществляет подготовку проекта решения о внесении в реестр лицензий в области связи записи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о прекращении действия соответствующей лицензии на осуществление деятельности в области оказания услуг связи.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Результат экспертизы вносится экспертом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71.8. На основании результатов экспертизы начальником или заместителем начальника отдела лицензирования в сфере связи принимается решение о внесении в проект приказа Роскомнадзора решения о переоформлении лицензии на осуществление деятельности в области оказания услуг связи либо об отказе в переоформлении лицензии на осуществление деятельности в области оказания услуг связи.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71.9. На основании результатов экспертизы начальником или заместителем начальника отдела лицензирования деятельности в сфере связи принимается решение о внесении в проект приказа Роскомнадзора по вопросам лицензирования деятельности в области оказания услуг решения о выдаче либо об отказе в выдаче лицензии на осуществление деятельности в области оказания услуг связи.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После оформления решения приказом Роскомнадзора по вопросам лицензирования деятельности в области оказания услуг связи сведения о принятом решении вносятся оператором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71.10.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При принятии решения об отказе в переоформлении лицензии на осуществление деятельности в области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оказания услуг связи экспертом осуществляется подготовка извещения заявителю с указанием причин отказа в переоформлении лицензии на осуществление деятельности в области оказания услуг связи. В извещении перечисляются все причины отказа, установленные экспертом при рассмотрении заявления, со ссылками на соответствующие нормативные правовые акты.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>О принятии решения об отказе в переоформлении лицензии на осуществление деятельности в области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оказания услуг связи соискатель лицензии на осуществление деятельности в области оказания услуг связи уведомляется в следующем порядке: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за корреспонденцию направляет лицензиату соответствующее извещение, подписанное руководителем Лицензирующего управления или заместителем руководителя Лицензирующего управления. К извещению прикладываются копии правоустанавливающих документов соискателя лицензии на осуществление деятельности в области оказания услуг связи, в случае их наличия в приложении к заявлению.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Извещение об отказе в переоформлении лицензии на осуществление деятельности в области оказания услуг связи направляется или вручается соискателю лицензии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на осуществление деятельности в области оказания услуг связи в письменной форме в течение десяти дней со дня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принятия соответствующего решения.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lastRenderedPageBreak/>
        <w:t>В случае подачи соискателем лицензии документов в электронном виде, в том числе через Единый портал, извещение об отказе в переоформлении лицензии на осуществление деятельности в области оказания услуг связи направляется соискателю лицензии в электронном виде.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Реквизиты извещения об отказе в переоформлении лицензии на осуществление деятельности в области оказания услуг связи вносятся оператором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71.11.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При принятии решения о переоформлении лицензии на осуществление деятельности в области оказания услуг связи ответственный за корреспонденцию в 10-дневный срок организует направление соискателю лицензии по почте оригинала лицензии на осуществление деятельности в области оказания услуг связи или дополнения в лицензию на осуществление деятельности в области оказания услуг связи (заказным письмом с уведомлением о вручении) либо направляет извещение о принятом решении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и возможности вручения оригинала лицензии на осуществление деятельности в области оказания услуг связи. В случае если соискатель лицензии на осуществление деятельности в области оказания услуг связи указал в заявлении адрес электронной почты, текст извещения в электронной форме направляется также по указанному адресу.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 случае подачи соискателем лицензии документов в электронном виде, в том числе через Единый портал, извещение о переоформлении лицензии на осуществление деятельности в области оказания услуг связи направляется соискателю лицензии в электронном виде.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Информация о реквизитах извещения или почтовом реестре, в соответствии с которым произведена отправка оригинала лицензии на осуществление деятельности в области оказания услуг связи по почте, вносятся уполномоченным за корреспонденцию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Внесение изменений или дополнений в лицензию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на осуществление деятельности в области оказания услуг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связи, в том числе в лицензионные условия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72. На основании информации, содержащейся в заявлении о внесении изменений или дополнений в лицензию на осуществление деятельности в области оказания услуг связи и приложенных документах, а также входящего номера, присвоенного в системе делопроизводства, отдел ведения реестра лицензий в области связи регистрирует заявление и осуществляет ввод данных о заявлении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 ЕИС вносятся следующие данные: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наименование (фирменное наименование), организационно-правовая форма, место нахождения юридического лица - для юридического лица; фамилия, имя и отчество, место жительства - для индивидуального предпринимателя;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ИНН заявителя;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почтовый адрес для переписки, контактные телефоны (если указаны в </w:t>
      </w:r>
      <w:r w:rsidRPr="00413E4E">
        <w:rPr>
          <w:rFonts w:ascii="Times New Roman" w:hAnsi="Times New Roman" w:cs="Times New Roman"/>
          <w:sz w:val="28"/>
          <w:szCs w:val="28"/>
        </w:rPr>
        <w:lastRenderedPageBreak/>
        <w:t>заявлении);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фамилия, имя, отчество лица, подписавшего заявление;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краткое содержание просьбы;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номер лицензии на осуществление деятельности в области оказания услуг связи, в которую вносятся изменения и дополнения;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входящий номер и дата регистрации заявления в системе делопроизводства Роскомнадзора.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73.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Для рассмотрения заявления о внесении изменений или дополнений в лицензию на осуществление деятельности в области оказания услуг связи, в том числе в лицензионные условия, ответственный за выбор исполнителя в течение двух рабочих дней с момента регистрации заявления о внесении изменений или дополнений в лицензию на осуществление деятельности в области оказания услуг связи в системе делопроизводства назначает эксперта, ответственного за рассмотрение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Фамилия эксперта, ответственного за рассмотрение заявления, фиксируется оператором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73.1. Содержательная проверка заявления проводится экспертом.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По результатам содержательной проверки эксперт осуществляет одно из следующих действий: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 xml:space="preserve">подготовку проекта решения о внесении изменений или дополнений в лицензию на осуществление деятельности в области оказания услуг связи, в том числе в лицензионные условия, если экспертом не установлено оснований для отказа во внесении изменений или дополнений в лицензию на осуществление деятельности в области оказания услуг связи, в том числе в лицензионные условия, предусмотренных </w:t>
      </w:r>
      <w:hyperlink w:anchor="Par266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пунктом 50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Регламента и нормативными правовыми актами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в области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 xml:space="preserve">подготовку проекта решения об отказе во внесении изменений или дополнений в лицензию на осуществление деятельности в области оказания услуг связи, в том числе в лицензионные условия, если экспертом установлены основания для отказа во внесении изменений или дополнений в лицензию на осуществление деятельности в области оказания услуг связи, предусмотренные </w:t>
      </w:r>
      <w:hyperlink w:anchor="Par266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пунктом 50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Регламента и нормативными правовыми актами в области связи.</w:t>
      </w:r>
      <w:proofErr w:type="gramEnd"/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Сведения о формировании проекта решения вносятся экспертом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>На основании результатов экспертизы начальником или заместителем начальника отдела лицензирования в сфере связи принимается решение о внесении в проект приказа Роскомнадзора решения о внесении изменений или дополнений в лицензию на осуществление деятельности в области оказания услуг связи либо об отказе во внесении изменений или дополнений в лицензию на осуществление деятельности в области оказания услуг связи.</w:t>
      </w:r>
      <w:proofErr w:type="gramEnd"/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После оформления решения приказом Роскомнадзора по вопросам лицензирования деятельности в области оказания услуг связи сведения о принятом решении вносятся оператором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73.2. При принятии решения об отказе во внесении изменений или дополнений в лицензию на осуществление деятельности в области оказания </w:t>
      </w:r>
      <w:r w:rsidRPr="00413E4E">
        <w:rPr>
          <w:rFonts w:ascii="Times New Roman" w:hAnsi="Times New Roman" w:cs="Times New Roman"/>
          <w:sz w:val="28"/>
          <w:szCs w:val="28"/>
        </w:rPr>
        <w:lastRenderedPageBreak/>
        <w:t>услуг связи, в том числе в лицензионные условия, экспертом осуществляется подготовка извещения лицензиату с указанием причин отказа во внесении изменений и дополнений в лицензию на осуществление деятельности в области оказания услуг связи. В извещении перечисляются причины отказа, установленные экспертом при рассмотрении заявления, со ссылками на соответствующие нормативные правовые акты.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О принятии решения об отказе во внесении изменений или дополнений в лицензию на осуществление деятельности в области оказания услуг связи лицензиат уведомляется в следующем порядке: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за корреспонденцию направляет лицензиату соответствующее извещение, подписанное руководителем Лицензирующего управления или заместителем руководителя Лицензирующего управления. К извещению прикладываются копии правоустанавливающих документов лицензиата, в случае их наличия в приложениях к заявлению.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Извещение об отказе во внесении изменений или дополнений в лицензию на осуществление деятельности в области оказания услуг связи, в том числе в лицензионные условия, направляется или вручается лицензиату в течение десяти дней со дня принятия соответствующего решения.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 случае подачи соискателем лицензии документов в электронном виде, в том числе через Единый портал, извещение об отказе во внесении изменений или дополнений в лицензию на осуществление деятельности в области оказания услуг связи направляется соискателю лицензии в электронном виде.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Реквизиты извещения об отказе во внесении изменений или дополнений в лицензию на осуществление деятельности в области оказания услуг связи вносятся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за корреспонденцию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73.3.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После принятия решения о внесении изменений и дополнений в лицензию на осуществление деятельности в области оказания услуг связи, в том числе в лицензионные условия, ответственный за корреспонденцию в 10-дневный срок организует направление лицензиату по почте оригинала дополнения в лицензию на осуществление деятельности в области оказания услуг связи (заказным письмом с уведомлением о вручении) либо направляет извещение о принятом решении и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возможности вручения дополнения в лицензию на осуществление деятельности в области оказания услуг связи. В случае если соискатель лицензии на осуществление деятельности в области оказания услуг связи указал в заявлении адрес электронной почты, текст извещения в электронной форме направляется также по указанному адресу.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 случае подачи соискателем лицензии документов в электронном виде, в том числе через Единый портал, извещение о внесении изменений или дополнений в лицензию на осуществление деятельности в области оказания услуг связи направляется соискателю лицензии в электронном виде.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Информация о реквизитах извещения или почтовом реестре, в соответствии с которым произведена отправка оригинала лицензии на осуществление деятельности в области оказания услуг связи по почте, вносится ответственным за корреспонденцию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Принятие решений по вопросам предоставления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74. Решения Роскомнадзора по вопросам лицензирования деятельности в области оказания услуг связи оформляются приказами.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Проекты приказов готовит и вносит на рассмотрение руководителя Роскомнадзора управление (структурное подразделение) центрального аппарата Роскомнадзора, непосредственно осуществляющее лицензирование деятельности в области оказания услуг связи (далее - Лицензирующее управление).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Приказ подписывается руководителем Роскомнадзора или лицом, исполняющим его обязанности.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75.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Лицензия на осуществление деятельности в области оказания услуг связи состоит из титульного листа, изготавливаемого на защищенном бланке утвержденной формы, и перечня условий осуществления деятельности в соответствии с лицензией (лицензионных условий), являющихся неотъемлемой частью лицензии на осуществление деятельности в области оказания услуг связи (далее - оригинал лицензии на осуществление деятельности в области оказания услуг связи).</w:t>
      </w:r>
      <w:proofErr w:type="gramEnd"/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Оригинал лицензии на осуществление деятельности в области оказания услуг связи (дополнение в лицензию на осуществление деятельности в области оказания услуг связи) подписывается заместителем руководителя Роскомнадзора или руководителем Лицензирующего управления, или лицом, уполномоченным на совершение указанных действий в соответствии с распределением обязанностей, и заверяется печатью Роскомнадзора.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>Оригинал лицензии на осуществление деятельности в области оказания услуг связи (дополнение в лицензию на осуществление деятельности в области оказания услуг связи) изготавливается на основании решения Роскомнадзора о выдаче лицензии на осуществление деятельности в области оказания услуг связи, о продлении срока действия лицензии на осуществление деятельности в области оказания услуг связи, о переоформлении лицензии на осуществление деятельности в области оказания услуг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связи, о внесении изменений или дополнений в лицензию на осуществление деятельности в области оказания услуг связи должностными лицами отдела (структурного подразделения) центрального аппарата Роскомнадзора, непосредственно осуществляющего рассмотрение заявлений по вопросам лицензирования деятельности в области оказания услуг связи, подготовку писем по вопросам лицензирования и изготовление оригиналов лицензий (далее - отдел лицензирования деятельности в сфере связи) в десятидневный срок с момента принятия соответствующего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решения Роскомнадзора.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 xml:space="preserve">После подписания и заверения печатью Роскомнадзора оригинала лицензии на осуществление деятельности в области оказания услуг связи (дополнения в лицензию на осуществление деятельности в области оказания </w:t>
      </w:r>
      <w:r w:rsidRPr="00413E4E">
        <w:rPr>
          <w:rFonts w:ascii="Times New Roman" w:hAnsi="Times New Roman" w:cs="Times New Roman"/>
          <w:sz w:val="28"/>
          <w:szCs w:val="28"/>
        </w:rPr>
        <w:lastRenderedPageBreak/>
        <w:t>услуг связи) должностными лицами отдела (структурного подразделения) центрального аппарата Роскомнадзора, непосредственно осуществляющего учет и контроль рассмотрения заявлений по вопросам лицензирования деятельности в области оказания услуг связи, внесения необходимых записей в реестр лицензий в области связи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и выдачу лицензиатам лицензий или дополнений к ним (далее - отдел ведения реестра лицензий в области связи), изготавливается его контрольный экземпляр путем снятия копии на бумажном носителе или в электронной форме.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Контрольный экземпляр изготавливается в пятидневный срок с момента изготовления оригинала лицензии на осуществление деятельности в области оказания услуг связи и хранится в системе делопроизводства Роскомнадзора.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Оригинал лицензии может быть оформлен в электронной форме, заверен электронной цифровой подписью и направлен заявителю через Единый портал.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75.1. На титульном листе лицензии на осуществление деятельности в области оказания услуг связи указываются следующие данные: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1) номер лицензии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2) реквизиты лицензиата (наименование юридического лица и организационно-правовая форма (фамилия, имя, отчество индивидуального предпринимателя); место нахождения юридического лица (место жительства индивидуального предпринимателя));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3) наименование услуги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4) срок действия лицензии на осуществление деятельности в области оказания услуг связи: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 xml:space="preserve">при выдаче новой лицензии на осуществление деятельности в области оказания услуг связи - с даты подписания приказа, в соответствии с которым принято решение о выдаче лицензии на осуществление деятельности в области оказания услуг связи (дата начала срока действия лицензии на осуществление деятельности в области оказания услуг связи), по дату, установленную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(дата окончания срока действия лицензии на осуществление деятельности в области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оказания услуг связи);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при выдаче новой лицензии на осуществление деятельности в области оказания услуг связи в порядке продления срока действия лицензии на осуществление деятельности в области оказания услуг связи - с даты окончания срока действия лицензии на осуществление деятельности в области оказания услуг связи, срок действия которой продлевается (дата начала срока действия новой лицензии на осуществление деятельности в области оказания услуг связи), по дату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установленную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(дата окончания срока действия новой лицензии на осуществление деятельности в области оказания услуг связи);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 xml:space="preserve">при новой выдаче лицензии на осуществление деятельности в области оказания услуг связи в порядке переоформления на правопреемника - с даты подписания приказа, в соответствии с которым принято решение о выдаче лицензии на осуществление деятельности в области оказания услуг связи </w:t>
      </w:r>
      <w:r w:rsidRPr="00413E4E">
        <w:rPr>
          <w:rFonts w:ascii="Times New Roman" w:hAnsi="Times New Roman" w:cs="Times New Roman"/>
          <w:sz w:val="28"/>
          <w:szCs w:val="28"/>
        </w:rPr>
        <w:lastRenderedPageBreak/>
        <w:t>(дата начала срока действия новой лицензии на осуществление деятельности в области оказания услуг связи) по дату окончания переоформляемой лицензии на осуществление деятельности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в области оказания услуг связи (дата окончания срока действия новой лицензии на осуществление деятельности в области оказания услуг связи);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при выдаче новой лицензии на осуществление деятельности в области оказания услуг связи в порядке переоформления в случае реорганизации юридического лица в форме присоединения - с даты внесения в Единый государственный реестр юридических лиц записи о прекращении деятельности присоединенного юридического лица (дата начала срока действия новой лицензии на осуществление деятельности в области оказания услуг связи) по дату окончания переоформляемой лицензии на осуществление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деятельности в области оказания услуг связи (дата окончания срока действия новой лицензии на осуществление деятельности в области оказания услуг связи);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при выдаче новой лицензии на осуществление деятельности в области оказания услуг связи в порядке переоформления в случае реорганизации юридического лица в форме преобразования, слияния, выделения, разделения - с даты государственной регистрации вновь возникшего юридического лица (дата начала срока действия новой лицензии на осуществление деятельности в области оказания услуг связи) по дату окончания переоформляемой лицензии на осуществление деятельности в области оказания услуг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связи (дата окончания срока действия новой лицензии на осуществление деятельности в области оказания услуг связи);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5) день начала оказания услуг связи: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при выдаче новой лицензии на осуществление деятельности в области оказания услуг связи - устанавливается лицензирующим органом;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при выдаче лицензии на осуществление деятельности в области оказания услуг связи в порядке продления срока действия лицензии на осуществление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деятельности в области оказания услуг связи - устанавливается соответствующим дате начала действия новой лицензии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при выдаче лицензии на осуществление деятельности в области оказания услуг связи в порядке переоформления лицензии на осуществление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деятельности в области оказания услуг связи - устанавливается соответствующим дате государственной регистрации события реорганизации, если день начала оказания услуг связи в переоформляемой лицензии на осуществление деятельности в области оказания услуг связи предшествует дате реорганизации;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 xml:space="preserve">при выдаче лицензии на осуществление деятельности в области оказания услуг связи в порядке переоформления лицензии на осуществление деятельности в области оказания услуг связи - устанавливается соответствующим дню начала оказания услуг связи переоформляемой лицензии на осуществление деятельности в области оказания услуг связи, если дата реорганизации юридического лица предшествует дню начала </w:t>
      </w:r>
      <w:r w:rsidRPr="00413E4E">
        <w:rPr>
          <w:rFonts w:ascii="Times New Roman" w:hAnsi="Times New Roman" w:cs="Times New Roman"/>
          <w:sz w:val="28"/>
          <w:szCs w:val="28"/>
        </w:rPr>
        <w:lastRenderedPageBreak/>
        <w:t>оказания услуг в переоформляемой лицензии на осуществление деятельности в области оказания услуг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связи.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76. Выдача оригинала лицензии на осуществление деятельности в области оказания услуг связи (дополнения в лицензию на осуществление деятельности в области оказания услуг связи) может осуществляться: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путем направления по почте;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путем вручения лицензиату либо представителю лицензиата.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76.1. Вручение оригинала лицензии на осуществление деятельности в области оказания услуг связи (дополнения в лицензию на осуществление деятельности в области оказания услуг связи) осуществляется в экспедиции Роскомнадзора по адресу: Москва, Китайгородский проезд, д. 7, стр. 2, должностным лицом отдела ведения реестра лицензий в области связи (далее - ответственный за корреспонденцию).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Для получения оригинала лицензии на осуществление деятельности в области оказания услуг связи (дополнения в лицензию на осуществление деятельности в области оказания услуг связи) необходимо предварительно записаться по многоканальному телефону справочной службы Роскомнадзора.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Вручение оригинала лицензии на осуществление деятельности в области оказания услуг связи (дополнения в лицензию на осуществление деятельности в области оказания услуг связи) осуществляется руководителю юридического лица (индивидуальному предпринимателю) либо представителю юридического лица (индивидуального предпринимателя) при наличии документов, подтверждающих полномочия указанных лиц.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При выдаче оригинала лицензии на осуществление деятельности в области оказания услуг связи (дополнения в лицензию на осуществление деятельности в области оказания услуг связи) оформляется расписка о получении.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76.2.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 xml:space="preserve">Направление оригинала лицензии на осуществление деятельности в области оказания услуг связи (дополнения в лицензию на осуществление деятельности в области оказания услуг связи) по почте осуществляется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в случае отсутствия в заявлении о предоставлении лицензии на осуществление деятельности в области оказания услуг связи требования о вручении оригинала лицензии на осуществление деятельности в области оказания услуг связи.</w:t>
      </w:r>
      <w:proofErr w:type="gramEnd"/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Отправка оригинала лицензии на осуществление деятельности в области оказания услуг связи (дополнений к лицензии на осуществление деятельности в области оказания услуг связи) почтой осуществляется ответственным за корреспонденцию заказным письмом с уведомлением о вручении.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Отправка оригинала лицензии на осуществление деятельности в области оказания услуг связи (дополнений к лицензии на осуществление деятельности в области оказания услуг связи) почтой осуществляется в десятидневный срок с момента его изготовления.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77.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 xml:space="preserve">Выдача дубликата лицензии на осуществление деятельности в </w:t>
      </w:r>
      <w:r w:rsidRPr="00413E4E">
        <w:rPr>
          <w:rFonts w:ascii="Times New Roman" w:hAnsi="Times New Roman" w:cs="Times New Roman"/>
          <w:sz w:val="28"/>
          <w:szCs w:val="28"/>
        </w:rPr>
        <w:lastRenderedPageBreak/>
        <w:t xml:space="preserve">области оказания услуг связи (дополнения в лицензию на осуществление деятельности в области оказания услуг связи) осуществляется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на основании письменного заявления владельца лицензии на осуществление деятельности в области оказания услуг связи с указанием номера лицензии на осуществление деятельности в области оказания услуг связи (номера лицензии на осуществление деятельности в области оказания услуг связи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с указанием номера дополнения в лицензию на осуществление деятельности в области оказания услуг связи), дубликат которой требуется выдать, и документа, подтверждающего уплату государственной пошлины в размере 200 руб.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77.1.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Изготовление дубликата лицензии на осуществление деятельности в области оказания услуг связи (дополнения в лицензию на осуществление деятельности в области оказания услуг связи) осуществляется ответственным за корреспонденцию путем снятия копии с контрольного экземпляра соответствующей лицензии на осуществление деятельности в области оказания услуг связи (дополнений в лицензию на осуществление деятельности в области оказания услуг связи).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Дубликат заверяется подписью руководителя Лицензирующего управления либо лицом, его замещающим, и заверяется печатью Роскомнадзора.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77.2. Дубликат лицензии на осуществление деятельности в области оказания услуг связи (дополнения в лицензию на осуществление деятельности в области оказания услуг связи) направляется заявителю по почте не позднее 15 дней с момента регистрации заявления о выдаче такого дубликата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либо вручается юридическому лицу (индивидуальному предпринимателю) или его представителю.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При поступлении заявления в электронном виде, в том числе через Единый портал, дубликат лицензии на осуществление деятельности в области оказания услуг связи (дополнения в лицензию на осуществление деятельности в области оказания услуг связи) после его подготовки в установленные сроки выдается в день предоставления оригинала заявления на бумажном носителе.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Приостановление действия лицензии на осуществление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деятельности в области оказания услуг связи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78. До приостановления действия лицензии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вправе вынести предупреждение о приостановлении ее действия в случае: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выявления нарушения, связанного с несоблюдением норм, установленных федеральными законами и иными нормативными правовыми актами Российской Федерации в области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выявления нарушений лицензионных условий;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выявления неоказания услуг связи более чем три месяца, в том числе их неоказания лицензиатом связи с указанного в лицензии дня начала оказания таких услуг.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79. Приостановление действия лицензии осуществляется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lastRenderedPageBreak/>
        <w:t>Роскомнадзором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630"/>
      <w:bookmarkEnd w:id="16"/>
      <w:r w:rsidRPr="00413E4E">
        <w:rPr>
          <w:rFonts w:ascii="Times New Roman" w:hAnsi="Times New Roman" w:cs="Times New Roman"/>
          <w:sz w:val="28"/>
          <w:szCs w:val="28"/>
        </w:rPr>
        <w:t>выявления нарушений, которые могут повлечь за собой причинение ущерба правам, законным интересам, жизни или здоровью человека, а также обеспечению нужд государственного управления, в том числе президентской связи, правительственной связи, нужд обороны страны, безопасности государства и обеспечения правопорядка;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аннулирования разрешения государственной комиссии по радиочастотам на использование лицензиатом связи радиочастот, если такое аннулирование приводит к невозможности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632"/>
      <w:bookmarkEnd w:id="17"/>
      <w:r w:rsidRPr="00413E4E">
        <w:rPr>
          <w:rFonts w:ascii="Times New Roman" w:hAnsi="Times New Roman" w:cs="Times New Roman"/>
          <w:sz w:val="28"/>
          <w:szCs w:val="28"/>
        </w:rPr>
        <w:t>невыполнения лицензиатом в установленный срок предписания Роскомнадзора, которое обязывало устранить выявленное нарушение, в том числе предписания, которое было выдано при вынесении предупреждения о приостановлении действия лицензии.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80. Решение о приостановлении действия лицензии на осуществление деятельности в области оказания услуг связи принимается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на основании соответствующего обращения территориального органа Роскомнадзора.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80.1. Обращение территориального органа должно содержать подтвержденную документально информацию: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о выявлении нарушений, которые могут повлечь за собой причинение ущерба правам, законным интересам, жизни или здоровью человека, а также обеспечению нужд государственного управления, в том числе президентской связи, правительственной связи, нужд обороны страны, безопасности государства и обеспечения правопорядка, и (или);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о невыполнения лицензиатом в установленный срок предписания Роскомнадзора, которое обязывало устранить выявленное нарушение, в том числе предписания, которое было выдано при вынесении предупреждения о приостановлении действия лицензии.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80.2. Для анализа документов, полученных из территориального органа, и подготовки предложений о приостановлении действия лицензии на осуществление деятельности в области оказания услуг связи в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Роскомнадзоре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назначается эксперт.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Эксперт назначается из состава структурного подразделения Роскомнадзора, осуществляющего организацию и контроль исполнения территориальными органами полномочий по государственному контролю соблюдения лицензиатом лицензионных условий и требований в области оказания услуг связи (далее - Контролирующее управление).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80.3. При необходимости документы, полученные из территориального органа, направляются в Правовое управление Роскомнадзора на юридическую экспертизу.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По результатам юридической экспертизы Правовым управлением оформляется заключение.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80.4. По результатам анализа документов, полученных из территориального органа, с учетом заключения юридической экспертизы эксперт осуществляет одно из следующих действий: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lastRenderedPageBreak/>
        <w:t xml:space="preserve">готовит проект решения о приостановлении действия лицензии на осуществление деятельности в области оказания услуг связи, если экспертом установлено, что обращение территориального органа соответствует требованиями </w:t>
      </w:r>
      <w:hyperlink w:anchor="Par630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абзацев 2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32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4 пункта 79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готовит проект письма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в территориальный орган с отказом в приостановлении действия лицензии на осуществление деятельности в области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оказания услуг, если экспертом установлено, что обращение территориального органа не соответствует требованиями </w:t>
      </w:r>
      <w:hyperlink w:anchor="Par630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абзацев 2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32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4 пункта 79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Общий срок проведения экспертизы документов, полученных из территориального органа, не может превышать пятнадцати дней.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80.5. Решение о приостановлении действия лицензии на осуществление деятельности в области оказания услуг связи оформляется приказом Роскомнадзора и доводится до территориального органа. Сведения о принятом решении вносятся оператором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80.6. Извещение о принятии решения о приостановлении действия лицензии на осуществление деятельности в области оказания услуг связи направляется по почте с уведомлением о вручении или вручается лицензиату (его представителю) в течение десяти дней со дня принятия соответствующего решения.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Возобновление действия лицензии на осуществление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деятельности в области оказания услуг связи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81. Для принятия решения о возобновлении действия лицензии на осуществление деятельности в области оказания услуг связи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рассматривается заключение соответствующего территориального органа Роскомнадзора об устранении лицензиатом нарушения, повлекшего за собой приостановление действия лицензии на осуществление деятельности в области оказания услуг связи.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82.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На основании информации, содержащейся в заявлении о возобновлении действия лицензии на осуществление деятельности в области оказания услуг связи (в случае его наличия), заключении соответствующего территориального органа Роскомнадзора об устранении лицензиатом нарушения, повлекшего за собой приостановление действия лицензии на осуществление деятельности в области оказания услуг связи (далее - заключение территориального органа), а также входящего номера, присвоенного в системе делопроизводства, отдел ведения реестра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лицензий в области связи регистрирует заключение территориального органа и осуществляет ввод данных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 ЕИС вносятся следующие данные: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наименование (фирменное наименование), организационно-правовая форма, место нахождения юридического лица - для юридического лица; фамилия, имя и отчество, место жительства - для индивидуального предпринимателя;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lastRenderedPageBreak/>
        <w:t>реквизиты заключения территориального органа Роскомнадзора;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входящий номер и дата регистрации заключения территориального органа в системе делопроизводства Роскомнадзора.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83.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Для рассмотрения заключения территориального органа ответственный за выбор исполнителя назначает эксперта.</w:t>
      </w:r>
      <w:proofErr w:type="gramEnd"/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Фамилия эксперта, ответственного за рассмотрение заключения территориального органа, фиксируется оператором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83.1. Экспертом осуществляется проверка содержания представленных документов.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83.2. По результатам анализа информации, содержащейся в заключения территориального органа, эксперт осуществляет одно из следующих действий: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подготовку проекта решения о возобновлении действия лицензии на осуществление деятельности в области оказания услуг связи, если экспертом не установлено основание для отказа в возобновлении действия лицензии на осуществление деятельности в области оказания услуг связи, предусмотренное </w:t>
      </w:r>
      <w:hyperlink w:anchor="Par272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пунктом 51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подготовку письма лицензиату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о необходимости получения заключения территориального органа для принятия решения о возобновлении действия лицензии на осуществление деятельности в области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оказания услуг связи, в случае его отсутствия.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Общий срок проведения экспертизы заключения территориального органа не может превышать пятнадцати дней.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Результат экспертизы вносится экспертом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83.3. На основании результатов экспертизы начальником или заместителем начальника отдела лицензирования в сфере связи принимается решение о внесении в проект приказа Роскомнадзора решения о возобновлении действия лицензии на осуществление деятельности в области оказания услуг связи.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После оформления решения приказом Роскомнадзора по вопросам лицензирования деятельности в области оказания услуг связи сведения о принятом решении вносятся оператором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83.4. О принятии решения о возобновлении действия лицензии на осуществление деятельности в области оказания услуг связи лицензиат уведомляется в следующем порядке: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>ответственный за корреспонденцию управления (структурного подразделения) центрального аппарата Роскомнадзора, непосредственно осуществляющее организацию работы по контролю за соблюдением лицензиатами лицензионных условий и обязательных требований в области оказания услуг связи (далее - Контролирующее управление) в течение десяти дней с момента принятия решения о возобновлении действия лицензии на осуществление деятельности в области оказания услуг связи направляет лицензиату извещение о принятом решении, подписанное руководителем Контролирующего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управления или его заместителем;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реквизиты извещения о принятом решении вносятся оператором в ЕИС;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lastRenderedPageBreak/>
        <w:t>в случае если лицензиат указал в заявлении адрес электронной почты, текст извещения в электронной форме направляется также по указанному адресу.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 случае если лицензиат не представил заключения территориального органа, письмо лицензиату направляется в следующем порядке: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ответственный за корреспонденцию Контролирующего управления в течение десяти дней с момента принятия соответствующего решения направляет лицензиату соответствующее письмо, подписанное руководителем Контролирующего управления или его заместителем.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К извещению об отказе в возобновлении действия лицензии на осуществление деятельности в области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оказания услуг связи прикладываются копии правоустанавливающих документов лицензиата, в случае их наличия в приложении к заявлению;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реквизиты письма вносятся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за корреспонденцию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Аннулирование лицензии на осуществление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деятельности в области оказания услуг связи на основании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заявления лицензиата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84. Аннулирование лицензии на осуществление деятельности в области оказания услуг связи осуществляется по заявлению ее владельца.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85. На основании информации, содержащейся в заявлении об аннулировании лицензии на осуществление деятельности в области оказания услуг связи и приложенных документах, а также входящего номера, присвоенного в системе делопроизводства, отдел ведения реестра лицензий в области связи регистрирует заявление и осуществляет ввод данных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 ЕИС вносятся следующие данные: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наименование (фирменное наименование), организационно-правовая форма, место нахождения юридического лица - для юридического лица; фамилия, имя и отчество, место жительства - для индивидуального предпринимателя;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ИНН заявителя;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почтовый адрес для переписки, контактные телефоны (если указаны в заявлении);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фамилия, имя, отчество лица, подписавшего заявление;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номер (номера) аннулируемой лицензии на осуществление деятельности в области оказания услуг связи (лицензий);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входящий номер и дата регистрации заявления в системе делопроизводства Роскомнадзора.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85.1.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Для рассмотрения заявления об аннулировании лицензии на осуществление деятельности в области оказания услуг связи ответственный за выбор исполнителя в течение двух рабочих дней с момента регистрации заявления об аннулировании лицензии на осуществление деятельности в области оказания услуг связи в системе делопроизводства Роскомнадзора назначает эксперта, ответственного за рассмотрение заявления.</w:t>
      </w:r>
      <w:proofErr w:type="gramEnd"/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lastRenderedPageBreak/>
        <w:t>Фамилия эксперта, ответственного за рассмотрение заявления, фиксируется оператором ЕИС в базе данных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85.2. Экспертом осуществляется проверка представленных документов.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По результатам содержательной проверки материалов заявления эксперт осуществляет одно из следующих действий: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направление, при необходимости, материалов заявления на юридическую экспертизу, если эксперт не может самостоятельно сделать вывод о возможности аннулирования лицензии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подготовку проекта решения об аннулировании лицензии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направление запроса заявителю о представлении дополнительных сведений либо материалов, если экспертом установлены основания для такого запроса, предусмотренные </w:t>
      </w:r>
      <w:hyperlink w:anchor="Par273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пунктом 52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Регламента. В случае если лицензиат указал в заявлении адрес электронной почты, текст запроса в электронной форме направляется также по указанному адресу.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Результат экспертизы вносится оператором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85.3. Исполнитель определяется руководителем Правового управления.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85.3.1. Исполнитель проводит юридическую экспертизу документов в соответствии с запросом эксперта на соответствие материалов заявления требованиям законодательства Российской Федерации.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85.3.2. Результат юридической экспертизы оформляется заключением.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Заключение должно содержать однозначный ответ на запрос эксперта.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Заключение визируется руководителем Правового управления.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85.3.3. Заключение юридической экспертизы после его визирования руководителем Правового управления направляется эксперту.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Результат юридической экспертизы фиксируется оператором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85.3.4. Срок проведения юридической экспертизы не может превышать семи дней.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85.4. При получении заключения юридической экспертизы о невозможности аннулирования лицензии на осуществление деятельности в области оказания услуг связи эксперт направляет соответствующий запрос заявителю о представлении дополнительных сведений либо материалов.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85.5. При получении заключения юридической экспертизы о возможности аннулирования лицензии на осуществление деятельности в области оказания услуг связи эксперт осуществляет подготовку проекта решения об аннулировании лицензии на осуществление деятельности в области оказания услуг связи.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На основании результатов экспертизы начальником или заместителем начальника отдела лицензирования в сфере связи принимается решение о внесении в проект приказа Роскомнадзора решения об аннулирования лицензии на осуществление деятельности в области оказания услуг связи.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После оформления решения приказом Роскомнадзора по вопросам лицензирования деятельности в области оказания услуг связи сведения о принятом решении вносятся оператором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lastRenderedPageBreak/>
        <w:t>85.6. О принятии решения об аннулировании лицензии на осуществление деятельности в области оказания услуг связи лицензиат уведомляется в следующем порядке: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>ответственный за корреспонденцию в десятидневный срок с момента принятия соответствующего решения направляет лицензиату извещение о принятии решения об аннулировании лицензии на осуществление деятельности в области оказания услуг связи, подписанное руководителем Лицензирующего управления или заместителем руководителя Лицензирующего управления; реквизиты извещения о принятом решении вносятся сотрудником отдела ведения реестра лицензий в области связи в ЕИС.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В случае если лицензиат указал в заявлении адрес электронной почты, текст извещения в электронной форме направляется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за корреспонденцию также по указанному адресу.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 случае подачи соискателем лицензии документов в электронном виде, в том числе через Единый портал, извещение об аннулировании лицензии на осуществление деятельности в области оказания услуг связи направляется соискателю лицензии в электронном виде.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Аннулирование лицензии на осуществление деятельности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 области оказания услуг связи в судебном порядке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86. Аннулирование лицензии в судебном порядке осуществляется по искам территориального органа и (или) Роскомнадзора в случае: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обнаружения недостоверных данных в документах, послуживших основанием для принятия решения о выдаче лицензии;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3E4E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в установленный срок обстоятельств, вызвавших приостановление действия лицензии;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невыполнения лицензиатом обязательств, принятых им в процессе участия в торгах (аукционе, конкурсе) (в случае, если лицензия выдана по результатам проведенных торгов (аукциона, конкурса)).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87.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 xml:space="preserve">После принятия решения о приостановлении действия лицензии на осуществление деятельности в области оказания услуг связи руководитель территориального органа Роскомнадзора назначает исполнителя для подготовки искового заявления об аннулировании лицензии на осуществление деятельности в области оказания услуг связи и обращается в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с просьбой об оформлении на него доверенности для представления интересов Роскомнадзора в суде.</w:t>
      </w:r>
      <w:proofErr w:type="gramEnd"/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88. Исполнитель осуществляет подготовку искового заявления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об аннулировании лицензии на осуществление деятельности в области оказания услуг связи в соответствии с требованиями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Российской Федерации.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Исковое заявление подписывается руководителем территориального органа Роскомнадзора либо иным лицом, имеющим соответствующую доверенность, и направляется в суд.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89. После вступления в силу решения суда территориальный орган в </w:t>
      </w:r>
      <w:r w:rsidRPr="00413E4E">
        <w:rPr>
          <w:rFonts w:ascii="Times New Roman" w:hAnsi="Times New Roman" w:cs="Times New Roman"/>
          <w:sz w:val="28"/>
          <w:szCs w:val="28"/>
        </w:rPr>
        <w:lastRenderedPageBreak/>
        <w:t xml:space="preserve">десятидневный срок направляет в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копию решения суда об аннулировании лицензии на осуществление деятельности в области оказания услуг связи.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Сведения о судебном решении вносятся оператором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 запроса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о предоставлении государственной услуги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электронной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форме, в том числе с использованием Единого портала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90. Электронные заявления поступают в ЕИС в соответствии с технической документацией и требованиями по ведению этой информационной системы.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Техническими средствами ЕИС (в соответствии с технической документацией) обеспечивается возможность информирования о ходе рассмотрения заявления, в том числе информирования заявителя о результатах рассмотрения его заявления на Сайте, а также на Едином портале.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90.1. При необходимости представления соискателем лицензии дополнительных материалов на бумажном носителе указанные материалы должны быть представлены в десятидневный срок после регистрации заявления. При поступлении материалов на бумажном носителе позднее указанного срока срок рассмотрения заявления отсчитывается со дня регистрации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указанных материалов, которая осуществляется не позднее дня, следующего за днем их получения.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Взаимодействие Роскомнадзора с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органами исполнительной власти, государственными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государственной услуги в электронном виде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91. Взаимодействие Роскомнадзора с федеральными органами исполнительной власти, государственными организациями, участвующими в предоставлении государственной услуги, осуществляется с использованием СМЭВ.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Ведение реестра лицензий в области связи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92.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формирует открытый, общедоступный государственный информационный ресурс, содержащий сведения из реестра лицензий в области оказания услуг связи, за исключением случаев, если в интересах сохранения государственной или служебной тайны свободный доступ к таким ресурсам в соответствии с </w:t>
      </w:r>
      <w:hyperlink r:id="rId33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Российской Федерации ограничен.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92.1.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 xml:space="preserve">Информация по вопросам лицензирования деятельности в области оказания услуг связи размещается в официальных электронных средствах </w:t>
      </w:r>
      <w:r w:rsidRPr="00413E4E">
        <w:rPr>
          <w:rFonts w:ascii="Times New Roman" w:hAnsi="Times New Roman" w:cs="Times New Roman"/>
          <w:sz w:val="28"/>
          <w:szCs w:val="28"/>
        </w:rPr>
        <w:lastRenderedPageBreak/>
        <w:t>массовой информации Роскомнадзора в течение 10 дней с даты принятия должностным лицом Роскомнадзора решения о предоставлении лицензии, переоформлении документа, подтверждающего наличие лицензии, продлении срока действия лицензии, приостановлении, возобновлении действия лицензии или получения от Федеральной налоговой службы сведений о ликвидации юридического лица или прекращения его деятельности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в результате реорганизации, вступления в законную силу решения суда об аннулировании лицензии.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92.2. Доступ к указанной информации является свободным и безвозмездным.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92.3. Реестр лицензий в области связи создается в целях информационного обеспечения работ по предоставлению государственной услуги по осуществлению лицензирования деятельности в области оказания услуг связи и предоставления информации гражданам и юридическим лицам.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Формирование и ведение реестра лицензий в области связи осуществляется в электронной форме, систематически по мере осуществления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юридически значимых действий. Реестр лицензий в области связи является подсистемой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Предоставление информации из реестра лицензий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 области связи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93. Информация по конкретной лицензии на осуществление деятельности в области оказания услуг связи предоставляется в следующем объеме: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номер лицензии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>сведения о лицензиате (наименование (фирменное наименование), организационно-правовая форма, место нахождения - для юридического лица; фамилия, инициалы - для индивидуального предпринимателя);</w:t>
      </w:r>
      <w:proofErr w:type="gramEnd"/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наименование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срок действия лицензии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территория действия лицензии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сведения о приостановлении лицензии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сведения о возобновлении действия лицензии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сведения об аннулировании лицензии на осуществление деятельности в области оказания услуг связи.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В зависимости от формы обращения в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информация из реестра лицензий в области связи может быть предоставлена: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 письменной форме - с доставкой по почте на бумажном носителе;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 устной форме - по телефону;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lastRenderedPageBreak/>
        <w:t>в электронной форме - по электронной почте;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 электронной форме с использованием средств Сайта или Единого портала.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94. На основании информации, содержащейся в обращении о предоставлении информации из реестра лицензий в области связи, а также входящего номера, присвоенного в системе делопроизводства, начальник отдела ведения реестра лицензий в области связи назначает исполнителя из числа должностных лиц указанного отдела.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95. По результатам рассмотрения обращения исполнитель осуществляет одно из следующих действий: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подготовку проекта письма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с информацией из реестра лицензий в области связи в соответствии с обращением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заинтересованного лица;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подготовку проекта письма с отказом в предоставлении информации из реестра лицензий в области связи, если исполнителем найдены основания для отказа в предоставлении информации из реестра лицензий в области связи, предусмотренные </w:t>
      </w:r>
      <w:hyperlink w:anchor="Par278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пунктом 53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96. Проект ответа подписывается заместителем руководителя Лицензирующего управления или начальником отдела ведения реестра лицензий в области связи.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97. Ответственный за корреспонденцию направляет заявителю ответ тем же способом (в электронной или письменной форме), которым было получено обращение о получении информации из реестра лицензий в области связи, в том числе через Единый портал.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Информация об осуществляемых административных процедурах (этапах их совершения) доводится до заявителей в электронном виде с помощью средств Единого портала.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Организация проведения торгов (аукциона, конкурса)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лицензий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на оказание услуг связи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98.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 xml:space="preserve">Решение о проведении торгов (аукциона, конкурса) на получение лицензии на оказание услуг связи принимается в порядке и сроки, определенные </w:t>
      </w:r>
      <w:hyperlink r:id="rId34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пунктами 8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Правил проведения торгов (аукциона, конкурса) на получение лицензии на оказание услуг связи, утвержденных постановлением Правительства Российской Федерации от 12 января 2006 г. N 8 (Собрание законодательства Российской Федерации, 2006, N 4, ст. 382;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N 23, ст. 2529; 2008, N 14, ст. 1416; N 42, ст. 4832; 2010, N 52, ст. 7104; 2012, N 6, ст. 687).</w:t>
      </w:r>
      <w:proofErr w:type="gramEnd"/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99. Руководитель Роскомнадзора дает поручение управлению (структурному подразделению) центрального аппарата Роскомнадзора, непосредственно осуществляющему организацию проведения торгов (аукциона, конкурса) на получение лицензии на осуществление деятельности в области оказания услуг связи (далее - Организационное управление) для подготовки: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приказа о проведении торгов (аукциона, конкурса);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lastRenderedPageBreak/>
        <w:t>извещения о выборе оценщика для определения начальной цены предмета торгов в случае проведения торгов в форме аукциона (далее - оценщик).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100. В приказе о проведении торгов указывается: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дата, время и место проведения торгов;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форма проведения торгов;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предмет торгов;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размер лицензионного сбора;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информация о том, что торги являются открытыми;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требования к участнику торгов.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При проведении торгов в форме аукциона дополнительно указываются начальная цена предмета торгов, размер задатка и размер шага аукциона, а при проведении торгов в форме конкурса - условия конкурса, а также критерии и порядок оценки конкурсных предложений участников торгов.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Приказ о проведении торгов также содержит поручение Организационному управлению: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о порядке и сроках формирования комиссии по проведению торгов (далее - конкурсная комиссия);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о порядке и сроках подготовки и опубликования извещения о проведении торгов или об отмене их проведения.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Проект приказа в установленном порядке делопроизводства в течение 10 рабочих дней согласовывается с Лицензирующим управлением, Правовым управлением, другими структурными подразделениями центрального аппарата Роскомнадзора (при необходимости), заместителем руководителя Роскомнадзора в соответствии с распределением обязанностей.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101. Извещение о выборе оценщика размещается на сайте.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вправе также дополнительно публиковать указанное извещение в иных средствах массовой информации, в том числе электронных.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101.1. Извещение о выборе оценщика должно содержать следующие сведения: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требования к оценщику;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дата, время (в часах, минутах), место подведения итогов выбора оценщика;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адрес места приема заявок, дата, время (в часах, минутах) начала и окончания приема заявок и прилагаемых к ним документов;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контактный телефон, факс должностного лица, ответственного за прием, учет и хранение заявок.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101.2.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 xml:space="preserve">Претендентами на оценщика могут быть юридические и физические лица, соответствующие требованиям Федерального </w:t>
      </w:r>
      <w:hyperlink r:id="rId37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от 29 июля 1998 г. N 135-ФЗ "Об оценочной деятельности в Российской Федерации" (Собрание законодательства Российской Федерации, 1998, N 31, ст. 3813; 2002, N 4, ст. 251; N 12, ст. 1093; N 46, ст. 4537; 2003, N 2, ст. 167;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 xml:space="preserve">N 9, ст. 805; 2004, N 35, ст. 3607; 2006, N 2, ст. 172; N 31, ст. 3456; 2007, N 7, ст. 834; N 29, ст. 3482; N 31, ст. 4016; 2008, N 27, ст. 3126; 2009, N 19, ст. 2281; N </w:t>
      </w:r>
      <w:r w:rsidRPr="00413E4E">
        <w:rPr>
          <w:rFonts w:ascii="Times New Roman" w:hAnsi="Times New Roman" w:cs="Times New Roman"/>
          <w:sz w:val="28"/>
          <w:szCs w:val="28"/>
        </w:rPr>
        <w:lastRenderedPageBreak/>
        <w:t>29, ст. 3582; N 52, ст. 6419, ст. 6450;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2010, N 30, ст. 3998; 2011, N 1, ст. 43; N 27, ст. 3880; N 29, ст. 4291; N 48, ст. 6728; N 49, ст. 7024, ст. 7061).</w:t>
      </w:r>
      <w:proofErr w:type="gramEnd"/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101.3. В заявке указываются фамилия, имя, отчество, место жительства, данные документа, удостоверяющего личность заявителя. Вместе с заявкой представляются копии документов, подтверждающих соответствие заявителя требованиям, предъявляемым к оценщику.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Заявитель вправе направить любую дополнительную информацию, позволяющую определить его способность выполнить работу по определению начальной цены предмета аукциона.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Заявка может быть передана лично или направлена по почте в Организационное управление.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101.4. Специалист Организационного управления в течение 10 рабочих дней после опубликования извещения о выборе оценщика регистрирует в специальном журнале поступившие заявки на выполнение работы по определению начальной цены предмета аукциона.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101.5. В день подведения итогов рассмотрения заявок заместитель руководителя Роскомнадзора в соответствии с распределением обязанностей по представлению руководителя Организационного управления выявляет победителя по выполнению работы по определению начальной цены предмета торгов.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101.6. В течение двух рабочих дней с момента подведения итогов выбора оценщика с победителем заключается договор в письменной форме об определении начальной цены предмета торгов путем составления одного документа по месту нахождения организатора торгов (если иное не установлено в извещении о проведении торгов).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 xml:space="preserve">Указанный договор должен отвечать требованиям Федерального </w:t>
      </w:r>
      <w:hyperlink r:id="rId38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от 21 июля 2005 г. N 94-ФЗ "О размещении заказов на поставки товаров, выполнение работ, оказание услуг для государственных и муниципальных нужд" (Собрание законодательства Российской Федерации, 2005, N 30, ст. 3105; 2006, N 1, ст. 18; N 31, ст. 3441; 2007, N 17, ст. 1929;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N 31, ст. 4015; N 46, ст. 5553; 2008, N 30, ст. 3616; N 49, ст. 5723; 2009, N 1, ст. 16, ст. 31; N 18, ст. 2148; N 19, ст. 2283; N 27, ст. 3267; N 29, ст. 3584, ст. 3592, ст. 3601; N 48, ст. 5711, ст. 5723;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N 51, ст. 6153; N 52, ст. 6441; 2010, N 19, ст. 2286; N 19, ст. 2291; N 31, ст. 4209; N 45, ст. 5755; 2011, N 15, ст. 2029; N 17, ст. 2320; N 27, ст. 3880; N 29, ст. 4291; N 48, ст. 6727, ст. 6728; N 50, ст. 7359, ст. 7360;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N 51, ст. 7447).</w:t>
      </w:r>
      <w:proofErr w:type="gramEnd"/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101.7. Срок выполнения работы оценщиком по определению начальной цены аукциона не может превышать 20 рабочих дней.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101.8. На основании заключения оценщика устанавливается начальная цена предмета аукциона.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102. Во исполнение приказа Роскомнадзора о проведении торгов создается комиссия по проведению торгов (далее - конкурсная комиссия), персональный состав которой утверждается приказом Роскомнадзора в срок, указанный в решении о проведении торгов.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Для формирования конкурсной комиссии письмом Организационного </w:t>
      </w:r>
      <w:r w:rsidRPr="00413E4E">
        <w:rPr>
          <w:rFonts w:ascii="Times New Roman" w:hAnsi="Times New Roman" w:cs="Times New Roman"/>
          <w:sz w:val="28"/>
          <w:szCs w:val="28"/>
        </w:rPr>
        <w:lastRenderedPageBreak/>
        <w:t>управления направляются приглашения для участия в работе конкурсной комиссии государственным органам исполнительной власти, государственным органам законодательной власти, представителям Президента Российской Федерации в федеральных округах Российской Федерации, общественным организациям.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После получения подтверждений об участии в работе конкурсной комиссии от вышеназванных адресатов специалист Организационного управления в течение 3 рабочих дней подготавливает проект приказа Роскомнадзора об утверждении персонального состава Комиссии и согласовывает в установленном порядке делопроизводства с Лицензионным управлением и заместителем руководителя Роскомнадзора в соответствии с распределением обязанностей.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103. Во исполнение решения руководителя Роскомнадзора о проведении торгов или об отмене проведения торгов специалист Организационного управления в течение 2 рабочих дней после регистрации приказа подготавливает извещение о проведении торгов или об отмене их проведения.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813"/>
      <w:bookmarkEnd w:id="18"/>
      <w:r w:rsidRPr="00413E4E">
        <w:rPr>
          <w:rFonts w:ascii="Times New Roman" w:hAnsi="Times New Roman" w:cs="Times New Roman"/>
          <w:sz w:val="28"/>
          <w:szCs w:val="28"/>
        </w:rPr>
        <w:t>103.1. Извещение о проведении торгов публикуется в информационно- аналитическом бюллетене "Конкурсные торги" и сайте не менее чем за 45 рабочих дней до объявленной даты начала проведения торгов. Указанный срок исчисляется со дня, следующего за днем публикации извещения.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вправе также дополнительно публиковать указанное сообщение в иных средствах массовой информации, в том числе электронных. При этом такая публикация не заменяет публикацию в источниках, указанных в </w:t>
      </w:r>
      <w:hyperlink w:anchor="Par813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абзаце первом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настоящего пункта Регламента.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103.2. Перечень сведений, которые должны содержаться в извещении о проведении торгов, определен </w:t>
      </w:r>
      <w:hyperlink r:id="rId39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пунктом 20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Правил проведения торгов (аукциона, конкурса) на получение лицензии на оказание услуг связи, утвержденных постановлением Правительства Российской Федерации от 12 января 2006 г. N 8 (Собрание законодательства Российской Федерации, 2006, N 4, ст. 382; N 23, ст. 2529;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2008, N 14, ст. 1416; N 42, ст. 4832; 2010, N 52, ст. 7104; 2012, N 6, ст. 687).</w:t>
      </w:r>
      <w:proofErr w:type="gramEnd"/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104.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вправе принять решение об отмене проведения торгов не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чем за 3 рабочих дня до назначенной даты проведения торгов в форме аукциона или не позднее 30 рабочих дней до даты проведения торгов в форме конкурса.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105. Организационное управление в течение 10 рабочих дней с даты получения протокола о результатах торгов или о признании торгов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несостоявшимися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или недействительными обеспечивает опубликование соответствующего извещения в тех же источниках, в которых было опубликовано извещение о проведении торгов.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106. Специалист Организационного управления в течение 3 рабочих дней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извещения о завершении торгов направляет в Лицензионное управление один экземпляр протокола о результатах торгов, а также заявку, представленную участником торгов, признанным победителем, </w:t>
      </w:r>
      <w:r w:rsidRPr="00413E4E">
        <w:rPr>
          <w:rFonts w:ascii="Times New Roman" w:hAnsi="Times New Roman" w:cs="Times New Roman"/>
          <w:sz w:val="28"/>
          <w:szCs w:val="28"/>
        </w:rPr>
        <w:lastRenderedPageBreak/>
        <w:t>для принятия решения о выдаче лицензии на осуществление деятельности в области оказания услуг связи.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Внесение изменений и дополнений в лицензионные условия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 случае изменения законодательства Российской Федерации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107. Решение о внесении изменений и дополнений в лицензионные условия по инициативе Роскомнадзора может приниматься в случае изменения законодательства Российской Федерации в области связи, состоящего из Федерального </w:t>
      </w:r>
      <w:hyperlink r:id="rId40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"О связи" и иных федеральных законов.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107.1. Предложения о принятии решения о необходимости внесения изменений и дополнений в лицензионные условия в связи с изменением законодательства Российской Федерации вносит на рассмотрение руководителя Роскомнадзора Лицензирующее и Правовое управления.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Предложения вносятся в письменной форме с обязательным указанием: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федеральных законов, принятие или изменение которых служит основанием для внесения изменений и дополнений в лицензионные условия;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содержания вносимых изменений и дополнений в лицензионные условия;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перечня лицензий, в лицензионные условия которых необходимо внесение изменений и дополнений.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К предложениям прикладывается проект решения Роскомнадзора о внесении изменений и дополнений в лицензионные условия в связи с изменением законодательства Российской Федерации.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Сведения о формировании проекта решения вносятся оператором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107.2. После оформления решения приказом Роскомнадзора реквизиты принятого решения о внесении изменений и дополнений в лицензионные условия в связи с изменением законодательства Российской Федерации вносятся оператором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107.3. О принятии решения о внесении изменений и дополнений в лицензию на осуществление деятельности в области оказания услуг связи лицензиаты уведомляются в следующем порядке: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информация о принятии решения о внесении изменений и дополнений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в лицензии на осуществление деятельности в области оказания услуг связи в связи с изменением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размещается Организационным управлением на сайте;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за корреспонденцию не позднее 30 дней с момента принятия соответствующего решения направляет по почте или вручает лицензиату извещение о принятом решении и начале оформления оригинала изменений или дополнений в лицензию на осуществление деятельности в области оказания услуг связи, подписанное руководителем Лицензирующего управления или заместителем руководителя Лицензирующего управления;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реквизиты извещения о принятом решении и начале оформления изменений или дополнений в лицензию на осуществление деятельности в области оказания услуг связи вносятся оператором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lastRenderedPageBreak/>
        <w:t>107.4. После изготовления оригиналов дополнений в лицензию на осуществление деятельности в области оказания услуг связи, в том числе в лицензионные условия, лицензиату направляется соответствующее уведомление.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Аннулирование лицензии на осуществление деятельности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 области оказания услуг связи в иных случаях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108. Аннулирование лицензии на осуществление деятельности в области оказания услуг связи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осуществляется в случаях: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ликвидации юридического лица или прекращения его деятельности в результате реорганизации, за исключением его реорганизации в форме преобразования;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прекращения действия свидетельства о государственной регистрации гражданина в качестве индивидуального предпринимателя.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109.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В случае поступления от соответствующего территориального органа Роскомнадзора, а также иных органов государственной власти, в центральный аппарат Роскомнадзора информации о ликвидации юридического лица или прекращении его деятельности в результате реорганизации, за исключением его реорганизации в форме преобразования, либо прекращения действия свидетельства о государственной регистрации гражданина в качестве индивидуального предпринимателя, отдел ведения реестра лицензий в области связи осуществляет подготовку проекта решения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об аннулировании лицензии на осуществление деятельности в области оказания услуг связи.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Сведения о формировании проекта решения вносятся оператором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После оформления указанного решения приказом Роскомнадзора соответствующие сведения вносятся оператором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110. Об аннулировании лицензии на осуществление деятельности в области оказания услуг связи заявитель уведомляется в следующем порядке: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за корреспонденцию направляет заявителю извещение о принятии решения об аннулировании лицензии на осуществление деятельности в области оказания услуг связи, подписанное руководителем Лицензирующего управления или заместителем руководителя Лицензирующего управления;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реквизиты извещения о принятом решении вносятся ответственным за корреспонденцию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Порядок формирования и ведения реестра лицензий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 области связи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111. Формирование и ведение реестра лицензий в области связи осуществляется в электронной форме. Реестр лицензий в области связи является подсистемой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111.1. Реестр лицензий в области связи для каждой лицензии на </w:t>
      </w:r>
      <w:r w:rsidRPr="00413E4E">
        <w:rPr>
          <w:rFonts w:ascii="Times New Roman" w:hAnsi="Times New Roman" w:cs="Times New Roman"/>
          <w:sz w:val="28"/>
          <w:szCs w:val="28"/>
        </w:rPr>
        <w:lastRenderedPageBreak/>
        <w:t>осуществление деятельности в области оказания услуг связи содержит следующую информацию: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номер лицензии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>сведения о лицензиате (наименование (фирменное наименование), организационно-правовая форма, место нахождения юридического лица - для юридического лица; фамилия, имя и отчество, место жительства - для индивидуального предпринимателя; ИНН лицензиата);</w:t>
      </w:r>
      <w:proofErr w:type="gramEnd"/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наименование услуги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срок действия лицензии на осуществление деятельности в области оказания услуг связи, включая день начала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территория действия лицензии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сведения о приостановлении лицензии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сведения о возобновлении действия лицензии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сведения об аннулировании лицензии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сведения о прекращении действия лицензии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номер лицензии на осуществление деятельности в области оказания услуг связи, результатом переоформления или продления срока действия которой является настоящая лицензия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сведения о выдаче изменений и дополнений в лицензию на осуществление деятельности в области оказания услуг связи с указанием их содержания.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111.2. Формирование и ведение реестра лицензий в области связи осуществляется на основании следующих решений Роскомнадзора: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о выдаче лицензии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о продлении срока действия лицензии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о переоформлении лицензии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о внесении изменений и дополнений в лицензию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о приостановлении действия лицензии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о возобновлении действия лицензии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об аннулировании лицензии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 xml:space="preserve">о внесении в реестр лицензий в области связи записи о прекращении </w:t>
      </w:r>
      <w:r w:rsidRPr="00413E4E">
        <w:rPr>
          <w:rFonts w:ascii="Times New Roman" w:hAnsi="Times New Roman" w:cs="Times New Roman"/>
          <w:sz w:val="28"/>
          <w:szCs w:val="28"/>
        </w:rPr>
        <w:lastRenderedPageBreak/>
        <w:t>действия лицензии на осуществление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деятельности в области оказания услуг связи.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Кроме того, при формировании реестра лицензий в области связи учитываются решения суда об аннулировании лицензии на осуществление деятельности в области оказания услуг связи в судебном порядке.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111.3. На основании принятых решений уполномоченные должностные лица отдела ведения реестра лицензий в области связи осуществляют внесение изменений в реестр лицензий в области связи. Внесение изменений осуществляется в автоматическом режиме на основании информации базы данных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111.4.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Сведения о выдаче лицензии на осуществление деятельности в области оказания услуг связи на осуществление деятельности в области оказания услуг связи; продлении срока действия лицензии на осуществление деятельности в области оказания услуг связи; переоформлении лицензии на осуществление деятельности в области оказания услуг связи; приостановлении действия лицензии на осуществление деятельности в области оказания услуг связи;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возобновлении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действия лицензии на осуществление деятельности в области оказания услуг связи; об аннулировании лицензии на осуществление деятельности в области оказания услуг связи;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о внесении в реестр лицензий в области связи записи о прекращении действия лицензии на осуществление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деятельности в области оказания услуг связи направляются в территориальный орган Федеральной налоговой службы по месту регистрации лицензиата в течение пяти рабочих дней с момента принятия соответствующего решения.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Указанные сведения представляются по каналам связи на условиях, установленных соглашением между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Роскомнадзором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и Федеральной налоговой службой, в форме электронного сообщения, подписанного электронной цифровой подписью.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112. Публикация информации из реестра лицензий в области связи.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112.1. Публикация информации из реестра лицензий в области связи осуществляется в электронной форме на сайте.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112.2. Информация реестра лицензий в области связи для каждой лицензии на осуществление деятельности в области оказания услуг связи публикуется в следующем объеме: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номер лицензии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>сведения о лицензиате (наименование (фирменное наименование), организационно-правовая форма, место нахождения юридического лица - для юридического лица; фамилия, имя и отчество, место жительства (населенный пункт) - для индивидуального предпринимателя; ИНН лицензиата);</w:t>
      </w:r>
      <w:proofErr w:type="gramEnd"/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наименование услуги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срок действия лицензии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территория действия лицензии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lastRenderedPageBreak/>
        <w:t>сведения о приостановлении действия лицензии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сведения о возобновлении действия лицензии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сведения об аннулировании лицензии на осуществление деятельности в области оказания услуг связи;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сведения о прекращении действия лицензии на осуществление деятельности в области оказания услуг связи.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112.3. Информация из реестра лицензий в области связи на сайте обновляется автоматически по мере внесения соответствующих изменений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112.4. Помимо информации реестра лицензий в области связи на сайте размещается информация о ходе рассмотрения заявлений по вопросам исполнения государственной услуги по осуществлению лицензирования деятельности в области оказания услуг связи, предусмотренных Регламентом, за исключением предоставления информации из реестра лицензий в области связи.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112.5. Информация о ходе рассмотрения заявления для каждого заявления публикуется в следующем объеме: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>сведения о заявителе (наименование (фирменное наименование), организационно-правовая форма, место нахождения юридического лица - для юридического лица; фамилия, имя и отчество, место жительства (населенный пункт) - для индивидуального предпринимателя; ИНН заявителя);</w:t>
      </w:r>
      <w:proofErr w:type="gramEnd"/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исходящий номер и дата заявления;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входящий номер и дата заявления;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информация о ходе рассмотрения заявления: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заявление находится в процессе рассмотрения;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материалы заявления возвращены заявителю (с указанием даты и номера соответствующего письма);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по результатам рассмотрения заявления принято решение (с указанием даты и номера соответствующего приказа);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заявителю направлено извещение о принятии решения (с указанием даты и номера соответствующего письма).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112.6. Доступ к информации о ходе рассмотрения конкретного заявления возможен после внесения необходимой информации (ИНН заявителя и исходящий номер заявления) в соответствующие поля на сайте.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112.7. Информация о ходе рассмотрения заявлений обновляется автоматически по мере внесения соответствующих изменений в ЕИС.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Спустя три месяца после внесения в ЕИС сведений о направлении заявителю извещения о результатах рассмотрения заявления либо письма о возвращении материалов заявления информация о ходе рассмотрения такого заявления удаляется с сайта.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за соблюдением и исполнением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должностными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лицами положений регламента и иных нормативных правовых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113.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таким обращениям.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исполнению государственной услуги (предоставлению государственной услуги), а также принятием решений ответственными лицами осуществляется руководителями структурных подразделений, ответственных за организацию работы по исполнению такой государственной услуги (предоставлению государственной услуги).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Текущий контроль осуществляется в формах: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визирования документов руководителями структурных подразделений;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рассмотрения жалоб на действия (бездействия) должностных лиц структурных подразделений, ответственных за организацию работы по исполнению государственной услуги (предоставлению государственной услуги).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При выявлении в ходе текущего контроля нарушений Регламента или требований законодательства Российской Федерации руководители структурных подразделений, ответственных за организацию работы по исполнению государственной услуги (предоставлению государственной услуги), принимают меры по устранению таких нарушений и направляют уполномоченному должностному лицу Роскомнадзора или его территориального органа предложения о применении или неприменении мер дисциплинарной ответственности к лицам, допустившим соответствующие нарушения.</w:t>
      </w:r>
      <w:proofErr w:type="gramEnd"/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114.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услуги осуществляется в форме проведения проверок.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государственной услуги могут быть плановыми и внеплановыми.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установленными </w:t>
      </w:r>
      <w:r w:rsidRPr="00413E4E">
        <w:rPr>
          <w:rFonts w:ascii="Times New Roman" w:hAnsi="Times New Roman" w:cs="Times New Roman"/>
          <w:sz w:val="28"/>
          <w:szCs w:val="28"/>
        </w:rPr>
        <w:lastRenderedPageBreak/>
        <w:t>планами работы Роскомнадзора.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Внеплановые проверки (служебные расследования) организуются и проводятся в связи с проверкой устранения ранее выявленных нарушений настоящего Регламента, а также в случае: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получения информации от граждан, юридических лиц, органов государственной власти или местного самоуправления о соответствующих нарушениях;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должностными лицами Роскомнадзора.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Проверки проводятся руководителями структурных подразделений, ответственных за организацию работы по предоставлению государственной услуги, а также руководителем Роскомнадзора.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и действия (бездействие), принимаемые (осуществляемые)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 ходе предоставления государственной услуги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115. Ответственность за предоставление государственной услуги возлагается на руководителей структурных подразделений Роскомнадзора и территориальных органов Роскомнадзора (</w:t>
      </w:r>
      <w:hyperlink w:anchor="Par986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Приложение N 1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к Регламенту), а также непосредственно на руководителя Роскомнадзора.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Персональная ответственность за выполнение административных процедур по предоставлению государственной услуги по осуществлению лицензирования деятельности в области оказания услуг связи закрепляется в должностных регламентах специалистов Роскомнадзора.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Регламента, требований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 о государственной гражданской службе.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и формам контроля за предоставлением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услуги, в том числе со стороны граждан,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116. Контроль предоставления государственной услуги, в том числе со стороны граждан, их объединений и организаций, может осуществляться путем обращения на Сайт или в справочно-информационный центр Роскомнадзора.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При обращении на Сайт заявитель может получить информацию реестра лицензий в области связи, а при обращении в устной форме или по телефону - также информацию, объем которой определен </w:t>
      </w:r>
      <w:hyperlink w:anchor="Par92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lastRenderedPageBreak/>
        <w:t>V. Досудебный (внесудебный) порядок обжалования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государственную услугу, а также их должностных лиц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117. Заявитель имеет право на обжалование действий и (или) бездействия должностных лиц Роскомнадзора в досудебном (внесудебном) порядке, в том числе в следующих случаях: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>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118. Жалоба подается в письменной форме на бумажном носителе, в электронной форме в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>. Жалоба (претензия) на решение, принятое руководством Роскомнадзора, а также в случае несогласия с ранее принятым решением на жалобу (претензию) - подается в вышестоящий орган государственной власти.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119. Вышестоящим органом государственной власти, которому может быть адресована жалоба (претензия) в досудебном (внесудебном) порядке, является Министерство связи и массовых коммуникаций Российской Федерации.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Почтовый адрес Министерства связи и массовых коммуникаций Российской Федерации: Тверская ул., д. 7, Москва, 125375.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России в информационно-телекоммуникационной сети "Интернет":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www.minsvyaz.ru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www.минсвязь.рф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>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office@minsvyaz.ru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>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120. Жалоба может быть направлена по почте, через многофункциональный центр с использованием информационно-телекоммуникационной сети "Интернет", официального сайта Роскомнадзора </w:t>
      </w:r>
      <w:r w:rsidRPr="00413E4E">
        <w:rPr>
          <w:rFonts w:ascii="Times New Roman" w:hAnsi="Times New Roman" w:cs="Times New Roman"/>
          <w:sz w:val="28"/>
          <w:szCs w:val="28"/>
        </w:rPr>
        <w:lastRenderedPageBreak/>
        <w:t>- органа, предоставляющего государственную услугу, единого портала государственных и муниципальных услуг, а также может быть принята при личном приеме заявителя.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121. Порядок подачи и рассмотрения жалоб на решения и действия (бездействие) Роскомнадзора и его должностных лиц, федеральных государственных служащих устанавливается Правительством Российской Федерации.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122. Жалоба должна содержать: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>наименование органа, предоставляющего государственную услугу, должностного лица органа, предоставляющего государственную услугу, либо фамилию, имя, отчество государственного служащего, решения и действия (бездействие) которых обжалуются;</w:t>
      </w:r>
      <w:proofErr w:type="gramEnd"/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123.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124. По результатам рассмотрения жалобы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lastRenderedPageBreak/>
        <w:t>125. Не позднее дня, следующего за днем принятия одного из указанных решений, заявителю в письменной форме (по желанию заявителя - в электронной форме) направляется мотивированный ответ о результатах рассмотрения жалобы.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126. В случае установления в ходе или по результатам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986"/>
      <w:bookmarkEnd w:id="19"/>
      <w:r w:rsidRPr="00413E4E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предоставления Федеральной службой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по надзору в сфере связи,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информационных технологий и массовых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коммуникаций государственной услуги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по осуществлению лицензирования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деятельности в области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оказания услуг связи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Реквизиты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технологий и массовых коммуникаций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Местонахождение:            Китайгородский проезд, д. 7, стр. 2,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                      г. Москва, 109074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Официальный сайт                              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www.rsoc.ru</w:t>
      </w:r>
      <w:proofErr w:type="spell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Роскомнадзора в сети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Интернет: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График работы отдела             понедельник -              с 10.00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документооборота, архива,        пятница                      12.00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контроля и работы с                                         </w:t>
      </w:r>
      <w:proofErr w:type="spellStart"/>
      <w:proofErr w:type="gramStart"/>
      <w:r w:rsidRPr="00413E4E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14.00 до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обращениями граждан                                           16.00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(прием документов):              суббота,                    выходной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                           воскресенье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0" w:name="Par1012"/>
      <w:bookmarkEnd w:id="20"/>
      <w:r w:rsidRPr="00413E4E">
        <w:rPr>
          <w:rFonts w:ascii="Times New Roman" w:hAnsi="Times New Roman" w:cs="Times New Roman"/>
          <w:sz w:val="28"/>
          <w:szCs w:val="28"/>
        </w:rPr>
        <w:t>Территориальные органы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информационных</w:t>
      </w:r>
      <w:proofErr w:type="gramEnd"/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технологий и массовых коммуникаций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N      Наименование        Почтовый адрес и      Официальный    Электронный </w:t>
      </w:r>
      <w:r w:rsidRPr="00413E4E">
        <w:rPr>
          <w:rFonts w:ascii="Times New Roman" w:hAnsi="Times New Roman" w:cs="Times New Roman"/>
          <w:sz w:val="28"/>
          <w:szCs w:val="28"/>
        </w:rPr>
        <w:lastRenderedPageBreak/>
        <w:t>адрес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13E4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13E4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                             телефон              сайт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(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htpp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>://)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1   Управление          ул.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Интернациональная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,  22.rsoc.ru     rsockanc22@rsoc.ru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д. 72, г. Барнаул,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656049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(3852) 63 04 10,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      (3852) 35 46 84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Алтайскому краю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2   Управление          ул. Ленина, д. 113, г.  28.rsoc.ru     rsockanc28@rsoc.ru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Благовещенск, Амурской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области, 675000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(616-2) 33-73-63,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      (616-2) 37-16-98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Амурской области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3   Управление        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Троицкий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пр., д. 45,    29.rsoc.ru     Rsockanc29@rsoc.ru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. Архангельск, 163000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(8182) 28-62-31,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(8182) 20-18-43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Архангельской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области и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Ненецкому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автономному округу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4   Управление          ул.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Студенческая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, д. 3, 30.rsoc.ru     rsockanc30@rsoc.ru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. Астрахань, 414004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(8512) 49-67-82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lastRenderedPageBreak/>
        <w:t xml:space="preserve">      Астраханской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области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5   Управление          ул. Гагарина, д. 6 "а", 31.rsoc.ru     rsockanc31@rsoc.ru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. Белгород, 308007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(4722) 31-53-77,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(4722) 31-53-77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Белгородской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области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6   Управление          ул. К. Маркса, д. 9,    32.rsoc.ru     rsockanc32@rsoc.ru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. Брянск, 241050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(4832) 74-10-85,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(4832) 74-10-85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Брянской области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7   Управление          ул. 1-я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,     33.rsoc.ru     rsockanc33@rsoc.ru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д. 92, г. Владимир,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600017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(4922) 23-03-53,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      (4922) 43-17-17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Владимирской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области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8   Управление          ул. Мира, 9,            34.rsoc.ru     rsockanc34@rsoc.ru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. Волгоград, 400131;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почтовый 400066, а/я 60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(8442) 33-43-34,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      33-36-55,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        (8442) 33-36-55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Волгоградской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области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9   Управление          ул. Некрасова, д. 34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, 35.rsoc.ru     rsockanc35@rsoc.ru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. Вологда, 160019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(8172) 54-89-20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(8172) 54-84-94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Вологодской области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10  Управление          ул.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Куцыгина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>, д. 29А,   36.rsoc.ru     rsockanc36@rsoc.ru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. Воронеж, 394006,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сфере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 а/я 274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(4732) 36-43-43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      (4732) 36-43-43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Воронежской области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11  Управление          ул.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Подгорбунского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>,     75.rsoc.ru     rsockanc75@rsoc.ru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д. 9, г. Чита, 672027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(3022) 32-30-47,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26-55-10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      (3022) 26-19-83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Забайкальскому краю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12  Управление         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Ленина, д. 17,     37.rsoc.ru     rsockanc37@rsoc.ru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оф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>. 335, г. Иваново,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153000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(4932) 41-00-55,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      (4932) 41-00-49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Ивановской области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13  Управление          ул. Халтурина, д. 7,    38.rsoc.ru     rsockanc38@rsoc.ru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. Иркутск, 664011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(3952) 25-50-93,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34-19-91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lastRenderedPageBreak/>
        <w:t xml:space="preserve">      информационных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Иркутской области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14  Управление          пр.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Шогенцукова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>, д. 14, 07.rsoc.ru     rsockanc07@rsoc.ru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. Нальчик, КБР, 360000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(8662) 42-22-21,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42-40-80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>-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Балкарской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Республике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15  Управление          ул.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Коммунальная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, д. 4, 39.rsoc.ru     rsockanc39@rsoc.ru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. Калининград, 236000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(4012) 45-15-50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(4012) 93-00-82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Калининградской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области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16  Управление          ул. Дзержинского,       40.rsoc.ru     rsockanc40@rsoc.ru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д. 1/46, г. Калуга,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248600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(4842) 59-00-59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      (4842) 59-00-59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Калужской области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17  Управление          ул.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Владивостокская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,    41.rsoc.ru     rsockanc41@rsoc.ru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д. 31,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. Петропавловск-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Камчатский,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      683024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lastRenderedPageBreak/>
        <w:t xml:space="preserve">      технологий и        (4152) 41-08-37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            (4152) 41-06-36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Камчатскому краю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18  Управление          ул.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Кавказская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, д. 19,  09.rsoc.ru     rsockanc09@rsoc.ru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. Черкесск,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Карачаево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>-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Черкесская республика,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369000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      (7822) 26-42-92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Карачаево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>-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Черкесской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Республике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19  Управление          ул.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Сарыгина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>, д. 7,     42.rsoc.ru     rsockanc42@rsoc.ru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. Кемерово, 650025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(3842) 36-90-03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(3842) 36-49-24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Кемеровской области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20  Управление          ул.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,      43.rsoc.ru     rsockanc43@rsoc.ru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д. 43, г. Киров, 610001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(8332) 63-39-00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(8332) 54-37-28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Кировской области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21  Управление         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Паново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>, д. 36,     44.rsoc.ru     rsockanc44@rsoc.ru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. Кострома, 156010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(4942) 43-33-23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(4942) 33-65-61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lastRenderedPageBreak/>
        <w:t xml:space="preserve">      Костромской области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22  Управление          ул. Маяковского,        23.rsoc.ru     rsockanc23@rsoc.ru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д. 158, г. Краснодар,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350001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(861) 233-37-14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      (861) 239-31-36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Краснодарскому краю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 Республике Адыгея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(Адыгея)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23  Управление          ул.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Новосибирская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, д.   24.rsoc.ru     rsockanc24@rsoc.ru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64-а, г. Красноярск,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660028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(3912) 44-19-09,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      65-39-84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Красноярскому краю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24  Управление          ул. Климова, д. 60,     45.rsoc.ru     rsockanc45@rsoc.ru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. Курган, 640000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(3522) 41-76-26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(3522) 41-77-37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Курганской области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25  Управление          Красная площадь, д. 8,  46.rsoc.ru     rsockanc46@rsoc.ru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. Курск, 305000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(4712) 56-26-33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(4712) 56-12-03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Курской области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26  Управление          пер. Попова, д. 5,      48.rsoc.ru     rsockanc48@rsoc.ru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lastRenderedPageBreak/>
        <w:t xml:space="preserve">      Федеральной службы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. Липецк, 398016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(4742) 35-66-00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(4742) 34-14-58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Липецкой области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27  Управление          ул.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,       49.rsoc.ru     rsockanc49@rsoc.ru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д. 68, г. Магадан,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685030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(413-2) 6-2-27-18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      (413-2) 6-2-54-36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Магаданской области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 Чукотскому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автономному округу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28  Управление         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Старокаширское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шоссе,   77.rsoc.ru     rsockanc77@rsoc.ru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д. 2, корп. 10, ГСП-7,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Москва, 115998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(495) 957-08-20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      (495) 957-08-48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Москве и Московской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области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29  Управление          пер.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>, д. 10,   51.rsoc.ru     rsockanc51@rsoc.ru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. Мурманск, 183038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(8152) 45-54-30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(8152) 55-01-00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Мурманской области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30  Управление         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Зеленский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съезд, д. 4,  52.rsoc.ru     rsockanc52@rsoc.ru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ГСП-5, г.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Нижний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lastRenderedPageBreak/>
        <w:t xml:space="preserve">      по надзору в сфере  Новгород, 603001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(831) 4303317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      (831) 4308339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Нижегородской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области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31  Управление          ул.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Славная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, д. 48А,    53.rsoc.ru     rsockanc53@rsoc.ru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. Великий Новгород,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173000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(8162) 67-16-74,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      66-32-01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        (8162) 67-16-70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Новгородской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области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32  Управление          ул.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, д. 33,   54.rsoc.ru     rsockanc54@rsoc.ru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. Новосибирск, 630099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       (383) 227-14-41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сфере связи,        (383) 219-11-76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Новосибирской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области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33  Управление          ул. Куйбышева, д. 79,   55.rsoc.ru     rsockanc55@rsoc.ru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. Омск, 644001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(3812) 37-12-08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Омской области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34  Управление        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Телевизионный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пер.,     56.rsoc.ru     rsockanc56@rsoc.ru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д. 3/1, г. Оренбург,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460024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(3532) 56-00-72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lastRenderedPageBreak/>
        <w:t xml:space="preserve">      информационных      (3532) 56-00-94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Оренбургской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области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35  Управление          ул. Красина, д. 7,      57.rsoc.ru     rsockanc57@rsoc.ru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. Орел, 302001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(486 2) 43-04-24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(486 2) 43-04-24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Орловской области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36  Управление          ул. Карпинского, д. 12, 58.rsoc.ru     rsockanc58@rsoc.ru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. Пенза, 440011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(841-2) 48-79-79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Пензенской области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37  Управление          ул. Ленина, д. 68,      59.rsoc.ru     rsockanc59@rsoc.ru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. Пермь, 614096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(342) 236-16-33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(342) 236-26-49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Пермскому краю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38  Управление          ул.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Беломорская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, 18,    25.rsoc.ru     rsockanc25@rsoc.ru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. Владивосток, 690022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(4232) 37-43-53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(4232) 37-50-46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lastRenderedPageBreak/>
        <w:t xml:space="preserve">      Приморскому краю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39  Управление          ул.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, д. 49,   60.rsoc.ru     rsockanc60@rsoc.ru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. Псков, 180004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(811-2) 66-84-93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(811-2) 66-01-19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Псковской области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40  Управление        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Коммунистический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пр.,   04.rsoc.ru     rsockanc04@rsoc.ru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д. 61, г.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>-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Алтайск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>, Республика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Алтай, 649006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      (388 22) 230-80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        (388 22) 231-81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Республике Алтай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41  Управление          ул. 50 лет Октября,     02.rsoc.ru     rsockanc02@rsoc.ru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д. 20, корп. 1, г. Уфа,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450005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(347) 251-50-51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      (347) 251-50-40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Республике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Башкортостан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42  Управление          ул.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,    03.rsoc.ru     rsockanc03@rsoc.ru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20, г. Улан-Удэ, 670034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(301-2) 44-88-22,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44-25-16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      (301-2) 44-69-99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Республике Бурятия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43  Управление          ул. С.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Стальского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>, 2,   05.rsoc.ru     rsockanc05@rsoc.ru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lastRenderedPageBreak/>
        <w:t xml:space="preserve">      Федеральной службы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. Махачкала, РД,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367000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(8722) 68-26-00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      (8722) 67-91-90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Республике Дагестан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44  Управление          ул.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, д. 20,  06.rsoc.ru     rsockanc06@rsoc.ru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. Назрань, Республика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Ингушетия, 386102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(87322) 22-26-50,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      22-25-56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Республике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Ингушетия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45  Управление          ул. Ленина, 329,        08.rsoc.ru     rsockanc08@rsoc.ru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. Элиста, Республика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Калмыкия, 358000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(847) 244-03-68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      (847) 244-03-68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Республике Калмыкия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46  Управление        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пр.,       10.rsoc.ru     rsockanc10@rsoc.ru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д. 30-а,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. Петрозаводск,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Республика Карелия,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      185910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        (8142) 71-70-70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            (8142) 71-70-89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Республике Карелия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47  Управление          ул.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,   11.rsoc.ru     rsockanc11@rsoc.ru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д. 17, г. Сыктывкар,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Республика Коми, 167981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(8212) 21-68-00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lastRenderedPageBreak/>
        <w:t xml:space="preserve">      информационных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Республике Коми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48  Управление          пр. Гагарина, д. 8,     12.rsoc.ru     rsockanc12@rsoc.ru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. Йошкар-Ола,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Республика Марий Эл,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424006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      (8362) 63-04-23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        (8362) 45-10-39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Республике Марий Эл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49  Управление          ул.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Коммунистическая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,   13.rsoc.ru     Rsockanc13@rsoc.ru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89-607, г. Саранск,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430000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(834) 247-55-48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      (834) 232-75-21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Республике Мордовия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50  Управление          ул.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Курашова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>, 22,       14.rsoc.ru     rsockanc14@rsoc.ru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. Якутск, 677000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(4112) 42-43-84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(4112) 34-14-28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Республике Саха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(Якутия)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51  Управление          ул.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Маркуса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>, 22,        15.rsoc.ru     rsockanc15@rsoc.ru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. Владикавказ,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РСО - Алания, 362027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(8672) 54-32-32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      (8672) 54-54-54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lastRenderedPageBreak/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Республике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Осетия - Алания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52  Управление          ул.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Гарифьянова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>, 28а,   16.rsoc.ru     rsockanc16@rsoc.ru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. Казань, 420138,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сфере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 а/я 25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(843) 224-21-21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      (843) 228-59-05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Республике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Татарстан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(Татарстан)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53  Управление          ул. Дружба, д. 156,     17.rsoc.ru     rsockanc17@rsoc.ru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. Кызыл, 667000,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сфере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 а/я 53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(39422) 2-09-90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      (39422) 2-09-91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Республике Тыва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54  Управление          ул.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Щетинкина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>, 20,      19.rsoc.ru     rsockanc19@rsoc.ru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        г. Абакан, Республика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службы по надзору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Хакасия, 655017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сфере связи,        (3902) 23-98-18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Республике Хакасия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55  Управление          ул.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Металлургическая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,   61.rsoc.ru     rsockanc61@rsoc.ru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д. 113/46, г. Ростов-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на-Дону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>, 344029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(863) 218-65-73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      (863) 211-12-12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lastRenderedPageBreak/>
        <w:t xml:space="preserve">      Ростовской области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56  Управление          ул.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         62.rsoc.ru     rsockanc62@rsoc.ru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Комсомола, д. 15,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. Рязань, 390005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(4912) 76-35-30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      (4912) 21-52-03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Рязанской области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57  Управление          ул. А. Толстого,        63.rsoc.ru     rsockanc63@rsoc.ru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д. 118, г. Самара,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443099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(846) 332-53-26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      (846) 270-44-00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Самарской области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58  Управление          ул.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Галерная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, д. 27,    78.rsoc.ru     rsockanc78@rsoc.ru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Санкт-Петербург, BOX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1048, 190000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(812) 571-72-17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      (812) 571-27-31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Санкт-Петербургу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Ленинградской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области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59  Управление          ул. Жуковского, д. 19,  64.rsoc.ru     rsockanc64@rsoc.ru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. Саратов, 410010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(845-2) 64-91-57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(845-2) 64-93-38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Саратовской области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60  Управление          ул. Дзержинского,       65.rsoc.ru     rsockanc65@rsoc.ru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lastRenderedPageBreak/>
        <w:t xml:space="preserve">      Федеральной службы  д. 38, г. Южно-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Сахалинск, 693020,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а/я 43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      (4242) 74-46-44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        (4242) 77-19-15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Сахалинской области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61  Управление          пр. Ленина, 39,         66.rsoc.ru     rsockanc66@rsoc.ru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. Екатеринбург,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620000, а/я 337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(343) 359-01-00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      (343) 359-01-59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Свердловской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области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62  Управление          ул. Нахимова, д. 21,    67.rsoc.ru     rsockanc67@rsoc.ru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. Смоленск, 214025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(4812) 35-39-53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(4812) 35-50-20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Смоленской области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63  Управление          ул. Тухачевского, д. 8, 26.rsoc.ru     rsockanc26@rsoc.ru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. Ставрополь, 355040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(8652) 72-35-36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(8652) 73-15-35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Ставропольскому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краю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64  Управление          ул.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, 182,     68.rsoc.ru     rsockanc68@rsoc.ru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. Тамбов, 392000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(4752) 56-06-57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(4752) 56-16-55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lastRenderedPageBreak/>
        <w:t xml:space="preserve">      информационных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Тамбовской области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65  Управление          ул.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Трехсвятская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>, д. 6, 69.rsoc.ru     rsockanc69@rsoc.ru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. Тверь, 170000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(4822) 35-81-31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(4822) 35-81-90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Тверской области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66  Управление          ул.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Енисейская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, 23/1,   70.rsoc.ru     rsockanc70@rsoc.ru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. Томск, 634041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(3822) 31-01-11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(3822) 31-01-11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Томской области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67  Управление          ул. Смидович, д. 1-А,   71.rsoc.ru     rsockanc71@rsoc.ru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. Тула, 300600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(4872) 33-13-85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(4872) 33-26-26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Тульской области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68  Управление          ул. Республики, 12,     72.rsoc.ru     rsockanc72@rsoc.ru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. Тюмень, 625003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(3452) 46-86-39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(3452) 24-12-36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Тюменской области,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lastRenderedPageBreak/>
        <w:t xml:space="preserve">      Ханты-Мансийскому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автономному округу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-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Ямало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>-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Ненецкому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автономному округу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69  Управление          ул. 5-я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Подлесная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>,      18.rsoc.ru     rsockanc18@rsoc.ru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д. 12а, г. Ижевск,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426069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(3412) 58-66-44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      (3412) 51-19-87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Удмуртской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Республике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70  Управление          ул. К. Маркса, 33/2,    73.rsoc.ru     rsockanc73@rsoc.ru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. Ульяновск, 432071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(8422) 44-65-55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(8422) 41-17-79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Ульяновской области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71  Управление          ул. Ленина, д. 4,       27.rsoc.ru     rsockanc27@rsoc.ru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. Хабаровск, 680000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(4212) 41-72-70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(4212) 41-72-88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Хабаровскому краю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Еврейской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автономной области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72  Управление          ул. </w:t>
      </w:r>
      <w:proofErr w:type="spellStart"/>
      <w:r w:rsidRPr="00413E4E">
        <w:rPr>
          <w:rFonts w:ascii="Times New Roman" w:hAnsi="Times New Roman" w:cs="Times New Roman"/>
          <w:sz w:val="28"/>
          <w:szCs w:val="28"/>
        </w:rPr>
        <w:t>Цвиллинга</w:t>
      </w:r>
      <w:proofErr w:type="spellEnd"/>
      <w:r w:rsidRPr="00413E4E">
        <w:rPr>
          <w:rFonts w:ascii="Times New Roman" w:hAnsi="Times New Roman" w:cs="Times New Roman"/>
          <w:sz w:val="28"/>
          <w:szCs w:val="28"/>
        </w:rPr>
        <w:t>, 22,      74.rsoc.ru     rsockanc74@rsoc.ru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. Челябинск, 454000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(351) 263-91-09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(351) 263-91-09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lastRenderedPageBreak/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Челябинской области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73  Управление          пр. Исаева, 36,         20.rsoc.ru     rsockanc20@rsoc.ru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. Грозный, 364024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(8712) 22-31-24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(8712) 22-31-24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Чеченской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Республике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74  Управление          ул. Гладкова, д. 7Б,    21.rsoc.ru     rsockanc21@rsoc.ru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. Чебоксары, 428020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(8352) 66-73-25,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факс: (8352) 66-73-25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Чувашской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Республике -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Чувашии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75  Управление          ул. Кирова, д. 7,       76.rsoc.ru     rsockanc76@rsoc.ru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Федеральной службы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>. Ярославль, 150000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по надзору в сфере  (4852) 30-49-20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связи,              (4852) 30-54-08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информационных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технологий и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массовых</w:t>
      </w:r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коммуникаций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13E4E" w:rsidRPr="00413E4E" w:rsidRDefault="00413E4E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Ярославской области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предоставления Федеральной службой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по надзору в сфере связи,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информационных технологий и массовых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коммуникаций государственной услуги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по осуществлению лицензирования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деятельности в области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оказания услуг связи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О ПРЕДОСТАВЛЕНИИ ЛИЦЕНЗИИ НА ОСУЩЕСТВЛЕНИЕ ДЕЯТЕЛЬНОСТИ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В ОБЛАСТИ ОКАЗАНИЯ УСЛУГ СВЯЗИ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413E4E" w:rsidRPr="00413E4E" w:rsidRDefault="00413E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          о предоставлении лицензии на осуществление</w:t>
      </w:r>
    </w:p>
    <w:p w:rsidR="00413E4E" w:rsidRPr="00413E4E" w:rsidRDefault="00413E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          деятельности в области оказания услуг связи</w:t>
      </w:r>
    </w:p>
    <w:p w:rsidR="00413E4E" w:rsidRPr="00413E4E" w:rsidRDefault="00413E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1. Соискатель</w:t>
      </w:r>
    </w:p>
    <w:p w:rsidR="00413E4E" w:rsidRPr="00413E4E" w:rsidRDefault="00413E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лицензии:                  ________________________________________________</w:t>
      </w:r>
    </w:p>
    <w:p w:rsidR="00413E4E" w:rsidRPr="00413E4E" w:rsidRDefault="00413E4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13E4E">
        <w:rPr>
          <w:rFonts w:ascii="Times New Roman" w:hAnsi="Times New Roman" w:cs="Times New Roman"/>
          <w:sz w:val="18"/>
          <w:szCs w:val="18"/>
        </w:rPr>
        <w:t>(наименование, организационно-правовая форма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13E4E">
        <w:rPr>
          <w:rFonts w:ascii="Times New Roman" w:hAnsi="Times New Roman" w:cs="Times New Roman"/>
          <w:sz w:val="18"/>
          <w:szCs w:val="18"/>
        </w:rPr>
        <w:t>юридического лица в соответствии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13E4E">
        <w:rPr>
          <w:rFonts w:ascii="Times New Roman" w:hAnsi="Times New Roman" w:cs="Times New Roman"/>
          <w:sz w:val="18"/>
          <w:szCs w:val="18"/>
        </w:rPr>
        <w:t>с учредительными документами или Ф.И.О.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13E4E">
        <w:rPr>
          <w:rFonts w:ascii="Times New Roman" w:hAnsi="Times New Roman" w:cs="Times New Roman"/>
          <w:sz w:val="18"/>
          <w:szCs w:val="18"/>
        </w:rPr>
        <w:t xml:space="preserve"> индивидуального предпринимателя, данные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13E4E">
        <w:rPr>
          <w:rFonts w:ascii="Times New Roman" w:hAnsi="Times New Roman" w:cs="Times New Roman"/>
          <w:sz w:val="18"/>
          <w:szCs w:val="18"/>
        </w:rPr>
        <w:t xml:space="preserve"> документа, удостоверяющего личность</w:t>
      </w:r>
      <w:r w:rsidR="00A961A4">
        <w:rPr>
          <w:rFonts w:ascii="Times New Roman" w:hAnsi="Times New Roman" w:cs="Times New Roman"/>
          <w:sz w:val="18"/>
          <w:szCs w:val="18"/>
        </w:rPr>
        <w:t xml:space="preserve"> </w:t>
      </w:r>
      <w:r w:rsidRPr="00413E4E">
        <w:rPr>
          <w:rFonts w:ascii="Times New Roman" w:hAnsi="Times New Roman" w:cs="Times New Roman"/>
          <w:sz w:val="18"/>
          <w:szCs w:val="18"/>
        </w:rPr>
        <w:t xml:space="preserve"> (для индивидуального предпринимателя))</w:t>
      </w:r>
    </w:p>
    <w:p w:rsidR="00413E4E" w:rsidRPr="00413E4E" w:rsidRDefault="00413E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Место нахождения: _________________________________________________________</w:t>
      </w:r>
    </w:p>
    <w:p w:rsidR="00413E4E" w:rsidRPr="00A961A4" w:rsidRDefault="00413E4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961A4">
        <w:rPr>
          <w:rFonts w:ascii="Times New Roman" w:hAnsi="Times New Roman" w:cs="Times New Roman"/>
          <w:sz w:val="18"/>
          <w:szCs w:val="18"/>
        </w:rPr>
        <w:t>(место нахождения (жительства) юридического лица</w:t>
      </w:r>
      <w:r w:rsidR="00A961A4">
        <w:rPr>
          <w:rFonts w:ascii="Times New Roman" w:hAnsi="Times New Roman" w:cs="Times New Roman"/>
          <w:sz w:val="18"/>
          <w:szCs w:val="18"/>
        </w:rPr>
        <w:t xml:space="preserve"> </w:t>
      </w:r>
      <w:r w:rsidRPr="00A961A4">
        <w:rPr>
          <w:rFonts w:ascii="Times New Roman" w:hAnsi="Times New Roman" w:cs="Times New Roman"/>
          <w:sz w:val="18"/>
          <w:szCs w:val="18"/>
        </w:rPr>
        <w:t>(индивидуального предпринимателя))</w:t>
      </w:r>
    </w:p>
    <w:p w:rsidR="00413E4E" w:rsidRPr="00413E4E" w:rsidRDefault="00413E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hyperlink w:anchor="Par1877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413E4E">
        <w:rPr>
          <w:rFonts w:ascii="Times New Roman" w:hAnsi="Times New Roman" w:cs="Times New Roman"/>
          <w:sz w:val="28"/>
          <w:szCs w:val="28"/>
        </w:rPr>
        <w:t>: _______________________________________________________</w:t>
      </w:r>
    </w:p>
    <w:p w:rsidR="00413E4E" w:rsidRPr="00A961A4" w:rsidRDefault="00413E4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961A4">
        <w:rPr>
          <w:rFonts w:ascii="Times New Roman" w:hAnsi="Times New Roman" w:cs="Times New Roman"/>
          <w:sz w:val="18"/>
          <w:szCs w:val="18"/>
        </w:rPr>
        <w:t>(адрес для переписки)</w:t>
      </w:r>
    </w:p>
    <w:p w:rsidR="00413E4E" w:rsidRPr="00413E4E" w:rsidRDefault="00413E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Банковские</w:t>
      </w:r>
      <w:r w:rsidR="00A961A4">
        <w:rPr>
          <w:rFonts w:ascii="Times New Roman" w:hAnsi="Times New Roman" w:cs="Times New Roman"/>
          <w:sz w:val="28"/>
          <w:szCs w:val="28"/>
        </w:rPr>
        <w:t xml:space="preserve"> р</w:t>
      </w:r>
      <w:r w:rsidRPr="00413E4E">
        <w:rPr>
          <w:rFonts w:ascii="Times New Roman" w:hAnsi="Times New Roman" w:cs="Times New Roman"/>
          <w:sz w:val="28"/>
          <w:szCs w:val="28"/>
        </w:rPr>
        <w:t>еквизиты: ________________________________________________________________</w:t>
      </w:r>
    </w:p>
    <w:p w:rsidR="00413E4E" w:rsidRPr="00413E4E" w:rsidRDefault="00413E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                                     ИНН </w:t>
      </w:r>
      <w:hyperlink w:anchor="Par1877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413E4E">
        <w:rPr>
          <w:rFonts w:ascii="Times New Roman" w:hAnsi="Times New Roman" w:cs="Times New Roman"/>
          <w:sz w:val="28"/>
          <w:szCs w:val="28"/>
        </w:rPr>
        <w:t>: _______________________</w:t>
      </w:r>
    </w:p>
    <w:p w:rsidR="00413E4E" w:rsidRPr="00413E4E" w:rsidRDefault="00413E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Телефон </w:t>
      </w:r>
      <w:hyperlink w:anchor="Par1877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413E4E">
        <w:rPr>
          <w:rFonts w:ascii="Times New Roman" w:hAnsi="Times New Roman" w:cs="Times New Roman"/>
          <w:sz w:val="28"/>
          <w:szCs w:val="28"/>
        </w:rPr>
        <w:t xml:space="preserve">: ______________________ Факс </w:t>
      </w:r>
      <w:hyperlink w:anchor="Par1877" w:history="1">
        <w:r w:rsidRPr="00413E4E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  <w:r w:rsidRPr="00413E4E">
        <w:rPr>
          <w:rFonts w:ascii="Times New Roman" w:hAnsi="Times New Roman" w:cs="Times New Roman"/>
          <w:sz w:val="28"/>
          <w:szCs w:val="28"/>
        </w:rPr>
        <w:t>: __________________</w:t>
      </w:r>
    </w:p>
    <w:p w:rsidR="00413E4E" w:rsidRPr="00413E4E" w:rsidRDefault="00413E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2. Наименование услуги связи: _____________________________________________</w:t>
      </w:r>
    </w:p>
    <w:p w:rsidR="00413E4E" w:rsidRPr="00413E4E" w:rsidRDefault="00413E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3. Территория, на которой будет</w:t>
      </w:r>
      <w:r w:rsidR="00A961A4">
        <w:rPr>
          <w:rFonts w:ascii="Times New Roman" w:hAnsi="Times New Roman" w:cs="Times New Roman"/>
          <w:sz w:val="28"/>
          <w:szCs w:val="28"/>
        </w:rPr>
        <w:t xml:space="preserve"> </w:t>
      </w:r>
      <w:r w:rsidRPr="00413E4E">
        <w:rPr>
          <w:rFonts w:ascii="Times New Roman" w:hAnsi="Times New Roman" w:cs="Times New Roman"/>
          <w:sz w:val="28"/>
          <w:szCs w:val="28"/>
        </w:rPr>
        <w:t>оказываться услуга связи и создаваться</w:t>
      </w:r>
    </w:p>
    <w:p w:rsidR="00413E4E" w:rsidRPr="00413E4E" w:rsidRDefault="00413E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сеть связи: _______________________________________________________________</w:t>
      </w:r>
    </w:p>
    <w:p w:rsidR="00413E4E" w:rsidRPr="00413E4E" w:rsidRDefault="00413E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4. Категория сети связи: __________________________________________________</w:t>
      </w:r>
    </w:p>
    <w:p w:rsidR="00413E4E" w:rsidRPr="00413E4E" w:rsidRDefault="00413E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5. Срок, в течение которого соискатель лицензии</w:t>
      </w:r>
      <w:r w:rsidR="00A961A4">
        <w:rPr>
          <w:rFonts w:ascii="Times New Roman" w:hAnsi="Times New Roman" w:cs="Times New Roman"/>
          <w:sz w:val="28"/>
          <w:szCs w:val="28"/>
        </w:rPr>
        <w:t xml:space="preserve"> </w:t>
      </w:r>
      <w:r w:rsidRPr="00413E4E">
        <w:rPr>
          <w:rFonts w:ascii="Times New Roman" w:hAnsi="Times New Roman" w:cs="Times New Roman"/>
          <w:sz w:val="28"/>
          <w:szCs w:val="28"/>
        </w:rPr>
        <w:t>намерен осуществлять деятельность в области</w:t>
      </w:r>
      <w:r w:rsidR="00A961A4">
        <w:rPr>
          <w:rFonts w:ascii="Times New Roman" w:hAnsi="Times New Roman" w:cs="Times New Roman"/>
          <w:sz w:val="28"/>
          <w:szCs w:val="28"/>
        </w:rPr>
        <w:t xml:space="preserve"> </w:t>
      </w:r>
      <w:r w:rsidRPr="00413E4E">
        <w:rPr>
          <w:rFonts w:ascii="Times New Roman" w:hAnsi="Times New Roman" w:cs="Times New Roman"/>
          <w:sz w:val="28"/>
          <w:szCs w:val="28"/>
        </w:rPr>
        <w:t>оказания услуг связи: _____________________________________________________</w:t>
      </w:r>
    </w:p>
    <w:p w:rsidR="00413E4E" w:rsidRPr="00413E4E" w:rsidRDefault="00413E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За   представление   в   лицензирующий   орган недостоверных или искаженных</w:t>
      </w:r>
      <w:r w:rsidR="00A961A4">
        <w:rPr>
          <w:rFonts w:ascii="Times New Roman" w:hAnsi="Times New Roman" w:cs="Times New Roman"/>
          <w:sz w:val="28"/>
          <w:szCs w:val="28"/>
        </w:rPr>
        <w:t xml:space="preserve"> </w:t>
      </w:r>
      <w:r w:rsidRPr="00413E4E">
        <w:rPr>
          <w:rFonts w:ascii="Times New Roman" w:hAnsi="Times New Roman" w:cs="Times New Roman"/>
          <w:sz w:val="28"/>
          <w:szCs w:val="28"/>
        </w:rPr>
        <w:t>сведений   соискатель  лицензии  несет  ответственность  в  соответствии  с</w:t>
      </w:r>
      <w:r w:rsidR="00A961A4">
        <w:rPr>
          <w:rFonts w:ascii="Times New Roman" w:hAnsi="Times New Roman" w:cs="Times New Roman"/>
          <w:sz w:val="28"/>
          <w:szCs w:val="28"/>
        </w:rPr>
        <w:t xml:space="preserve"> </w:t>
      </w:r>
      <w:r w:rsidRPr="00413E4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413E4E" w:rsidRPr="00413E4E" w:rsidRDefault="00413E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413E4E">
        <w:rPr>
          <w:rFonts w:ascii="Times New Roman" w:hAnsi="Times New Roman" w:cs="Times New Roman"/>
          <w:sz w:val="28"/>
          <w:szCs w:val="28"/>
        </w:rPr>
        <w:t>_ Я ознакомлен (ознакомлена) с  порядком  подачи  заявления  в  электронном</w:t>
      </w:r>
      <w:r w:rsidR="00A961A4">
        <w:rPr>
          <w:rFonts w:ascii="Times New Roman" w:hAnsi="Times New Roman" w:cs="Times New Roman"/>
          <w:sz w:val="28"/>
          <w:szCs w:val="28"/>
        </w:rPr>
        <w:t xml:space="preserve"> </w:t>
      </w:r>
      <w:r w:rsidRPr="00413E4E">
        <w:rPr>
          <w:rFonts w:ascii="Times New Roman" w:hAnsi="Times New Roman" w:cs="Times New Roman"/>
          <w:sz w:val="28"/>
          <w:szCs w:val="28"/>
        </w:rPr>
        <w:t>виде.</w:t>
      </w:r>
      <w:proofErr w:type="gramEnd"/>
    </w:p>
    <w:p w:rsidR="00413E4E" w:rsidRPr="00413E4E" w:rsidRDefault="00413E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_  Я  подтверждаю  свое  согласие  на  передачу  информации  </w:t>
      </w:r>
      <w:proofErr w:type="gramStart"/>
      <w:r w:rsidRPr="00413E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3E4E">
        <w:rPr>
          <w:rFonts w:ascii="Times New Roman" w:hAnsi="Times New Roman" w:cs="Times New Roman"/>
          <w:sz w:val="28"/>
          <w:szCs w:val="28"/>
        </w:rPr>
        <w:t xml:space="preserve">  электронной</w:t>
      </w:r>
    </w:p>
    <w:p w:rsidR="00413E4E" w:rsidRPr="00413E4E" w:rsidRDefault="00413E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форме заявления (в том числе персональных данных) по открытым каналам связи</w:t>
      </w:r>
      <w:r w:rsidR="00A961A4">
        <w:rPr>
          <w:rFonts w:ascii="Times New Roman" w:hAnsi="Times New Roman" w:cs="Times New Roman"/>
          <w:sz w:val="28"/>
          <w:szCs w:val="28"/>
        </w:rPr>
        <w:t xml:space="preserve"> </w:t>
      </w:r>
      <w:r w:rsidRPr="00413E4E"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413E4E" w:rsidRPr="00413E4E" w:rsidRDefault="00413E4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   Соискатель                          Подпись соискателя и печать</w:t>
      </w:r>
    </w:p>
    <w:p w:rsidR="00413E4E" w:rsidRPr="00A961A4" w:rsidRDefault="00413E4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A961A4">
        <w:rPr>
          <w:rFonts w:ascii="Times New Roman" w:hAnsi="Times New Roman" w:cs="Times New Roman"/>
          <w:sz w:val="18"/>
          <w:szCs w:val="18"/>
        </w:rPr>
        <w:t>(должность, Ф.И.О. полностью)</w:t>
      </w:r>
    </w:p>
    <w:p w:rsidR="00413E4E" w:rsidRPr="00413E4E" w:rsidRDefault="00413E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13E4E" w:rsidRPr="00413E4E" w:rsidRDefault="00413E4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 xml:space="preserve">                                    МП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3E4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877"/>
      <w:bookmarkEnd w:id="21"/>
      <w:r w:rsidRPr="00413E4E">
        <w:rPr>
          <w:rFonts w:ascii="Times New Roman" w:hAnsi="Times New Roman" w:cs="Times New Roman"/>
          <w:sz w:val="28"/>
          <w:szCs w:val="28"/>
        </w:rPr>
        <w:t>&lt;*&gt; Сведения предоставляются по желанию заявителя.</w:t>
      </w: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Приложение N 3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предоставления Федеральной службой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по надзору в сфере связи,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информационных технологий и массовых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коммуникаций государственной услуги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по осуществлению лицензирования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деятельности в области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оказания услуг связи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22" w:name="Par1893"/>
      <w:bookmarkEnd w:id="22"/>
      <w:r w:rsidRPr="00A961A4">
        <w:rPr>
          <w:rFonts w:ascii="Times New Roman" w:hAnsi="Times New Roman" w:cs="Times New Roman"/>
          <w:sz w:val="20"/>
          <w:szCs w:val="20"/>
        </w:rPr>
        <w:t>ПЕРЕЧЕНЬ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ДОКУМЕНТОВ, ПРЕДСТАВЛЯЕМЫХ ПРИ ПОДАЧЕ ЗАЯВЛЕНИЯ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О ПРЕДОСТАВЛЕНИИ ЛИЦЕНЗИИ НА ОСУЩЕСТВЛЕНИЕ ДЕЯТЕЛЬНОСТИ</w:t>
      </w:r>
      <w:r w:rsidR="00A961A4" w:rsidRPr="00A961A4">
        <w:rPr>
          <w:rFonts w:ascii="Times New Roman" w:hAnsi="Times New Roman" w:cs="Times New Roman"/>
          <w:sz w:val="20"/>
          <w:szCs w:val="20"/>
        </w:rPr>
        <w:t xml:space="preserve"> </w:t>
      </w:r>
      <w:r w:rsidRPr="00A961A4">
        <w:rPr>
          <w:rFonts w:ascii="Times New Roman" w:hAnsi="Times New Roman" w:cs="Times New Roman"/>
          <w:sz w:val="20"/>
          <w:szCs w:val="20"/>
        </w:rPr>
        <w:t>В ОБЛАСТИ ОКАЗАНИЯ УСЛУГ СВЯЗИ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400"/>
        <w:gridCol w:w="3120"/>
      </w:tblGrid>
      <w:tr w:rsidR="00413E4E" w:rsidRPr="00A96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N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Документ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      Примечания       </w:t>
            </w:r>
          </w:p>
        </w:tc>
      </w:tr>
      <w:tr w:rsidR="00413E4E" w:rsidRPr="00A961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 w:rsidP="00A961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Заявление  о  предоставлении  лицензии   на</w:t>
            </w:r>
            <w:r w:rsidR="00A961A4"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осуществление   деятельности   в    области</w:t>
            </w:r>
            <w:r w:rsidR="00A961A4"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оказания услуг связи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 w:rsidP="00A961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В     соответствии     с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требованиями  </w:t>
            </w:r>
            <w:hyperlink r:id="rId41" w:history="1">
              <w:r w:rsidRPr="00A961A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пункта   1</w:t>
              </w:r>
            </w:hyperlink>
            <w:r w:rsidR="00A961A4"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статьи  30  Федерального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закона "О связи"        </w:t>
            </w:r>
          </w:p>
        </w:tc>
      </w:tr>
      <w:tr w:rsidR="00413E4E" w:rsidRPr="00A961A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 w:rsidP="00A961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Копии содержащихся в  регистрационном  деле</w:t>
            </w:r>
            <w:r w:rsidR="00A961A4"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юридического   лица    учредительных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документов,  заверенные</w:t>
            </w:r>
            <w:r w:rsidR="00A961A4"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61A4" w:rsidRPr="00A961A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осударственным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органом,  осуществляющим  ведение   единого</w:t>
            </w:r>
            <w:r w:rsidR="00A961A4"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государственного  реестра  юридических  лиц</w:t>
            </w:r>
            <w:r w:rsidR="00A961A4"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(для юридических лиц)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E4E" w:rsidRPr="00A961A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 w:rsidP="00A961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Par1913"/>
            <w:bookmarkEnd w:id="23"/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Копия   документа,   подтверждающего   факт</w:t>
            </w:r>
            <w:r w:rsidR="00A961A4"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внесения  записи  о  юридическом   лице   в</w:t>
            </w:r>
            <w:r w:rsidR="00A961A4"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единый государственный  реестр  юридических</w:t>
            </w:r>
            <w:r w:rsidR="00A961A4"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лиц,    заверенная    органом,     выдавшим</w:t>
            </w:r>
            <w:r w:rsidR="00A961A4"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указанный   документ,    или    нотариально</w:t>
            </w:r>
            <w:r w:rsidR="00A961A4"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заверенная (для юридических лиц)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E4E" w:rsidRPr="00A961A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4.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 w:rsidP="00A961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Par1920"/>
            <w:bookmarkEnd w:id="24"/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Копия   свидетельства   о   государственной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регистрации  в   качестве  индивидуального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предпринимателя,    заверенная     органом,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выдавшим    указанный     документ,     или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нотариально заверенная (для  </w:t>
            </w:r>
            <w:r w:rsidR="00A961A4" w:rsidRPr="00A961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ндивидуальных</w:t>
            </w:r>
            <w:r w:rsidR="00A961A4"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предпринимателей)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E4E" w:rsidRPr="00A961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 w:rsidP="00A961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Par1927"/>
            <w:bookmarkEnd w:id="25"/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  свидетельства</w:t>
            </w:r>
            <w:r w:rsidR="00A961A4"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о   постановке   юридического   лица    или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индивидуального предпринимателя на  учет  в</w:t>
            </w:r>
            <w:r w:rsidR="00A961A4"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налоговом органе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E4E" w:rsidRPr="00A961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6.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 w:rsidP="00A961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Схема  построения  сети  связи  и  описание</w:t>
            </w:r>
            <w:r w:rsidR="00A961A4"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E4E" w:rsidRPr="00A961A4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7.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 w:rsidP="00A961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Документ,       подтверждающий       уплату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государственной  пошлины  в  размере   2600</w:t>
            </w:r>
            <w:r w:rsidR="00A961A4"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руб.,   за   исключением   случаев,   когда</w:t>
            </w:r>
            <w:r w:rsidR="00A961A4"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лицензия на  осуществление  деятельности  в</w:t>
            </w:r>
            <w:r w:rsidR="00A961A4"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области оказания услуг  связи  выдается  по</w:t>
            </w:r>
            <w:r w:rsidR="00A961A4"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результатам проведения торгов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 w:rsidP="00A961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Документ   должен   быть</w:t>
            </w:r>
            <w:r w:rsidR="00A961A4"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оформлен в  соответствии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с  требованиями  законов</w:t>
            </w:r>
            <w:r w:rsidR="00A961A4"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и  нормативных  правовых</w:t>
            </w:r>
            <w:r w:rsidR="00A961A4"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актов.        Реквизиты,</w:t>
            </w:r>
            <w:r w:rsidR="00A961A4"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указанные  в  документе,</w:t>
            </w:r>
            <w:r w:rsidR="00A961A4"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должны         полностью</w:t>
            </w:r>
            <w:r w:rsidR="00A961A4"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совпадать с реквизитами,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размещенными на Сайте   </w:t>
            </w:r>
          </w:p>
        </w:tc>
      </w:tr>
    </w:tbl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961A4">
        <w:rPr>
          <w:rFonts w:ascii="Times New Roman" w:hAnsi="Times New Roman" w:cs="Times New Roman"/>
          <w:sz w:val="20"/>
          <w:szCs w:val="20"/>
        </w:rPr>
        <w:t>В случае если в процессе оказания услуг связи предполагается использование радиочастотного спектра, в том числе для целей телевизионного вещания и радиовещания; осуществление кабельного телевизионного вещания и проводного радиовещания; передача голосовой информации, в том числе по сети передачи данных; предоставление каналов связи, выходящих за пределы территории одного субъекта Российской Федерации, или за пределами территории Российской Федерации;</w:t>
      </w:r>
      <w:proofErr w:type="gramEnd"/>
      <w:r w:rsidRPr="00A961A4">
        <w:rPr>
          <w:rFonts w:ascii="Times New Roman" w:hAnsi="Times New Roman" w:cs="Times New Roman"/>
          <w:sz w:val="20"/>
          <w:szCs w:val="20"/>
        </w:rPr>
        <w:t xml:space="preserve"> осуществление деятельности в области почтовой связи, соискатель лицензии на осуществление деятельности в области оказания услуг связи должен представить дополнительно: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400"/>
        <w:gridCol w:w="3120"/>
      </w:tblGrid>
      <w:tr w:rsidR="00413E4E" w:rsidRPr="00A96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N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Документ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      Примечания       </w:t>
            </w:r>
          </w:p>
        </w:tc>
      </w:tr>
      <w:tr w:rsidR="00413E4E" w:rsidRPr="00A961A4">
        <w:tblPrEx>
          <w:tblCellMar>
            <w:top w:w="0" w:type="dxa"/>
            <w:bottom w:w="0" w:type="dxa"/>
          </w:tblCellMar>
        </w:tblPrEx>
        <w:trPr>
          <w:trHeight w:val="3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8.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 w:rsidP="00A961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Описание  сети  связи,  сре</w:t>
            </w:r>
            <w:proofErr w:type="gramStart"/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дств  св</w:t>
            </w:r>
            <w:proofErr w:type="gramEnd"/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язи,   с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использованием  которых  будут  оказываться</w:t>
            </w:r>
            <w:r w:rsidR="00A961A4"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услуги связи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 w:rsidP="00A961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proofErr w:type="gramStart"/>
              <w:r w:rsidRPr="00A961A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Требования</w:t>
              </w:r>
            </w:hyperlink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   утверждены</w:t>
            </w:r>
            <w:r w:rsidR="00A961A4"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приказом    Министерства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информационных         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технологий    и    связи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  от</w:t>
            </w:r>
            <w:r w:rsidR="00A961A4"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22.03.2005  N   32   "Об</w:t>
            </w:r>
            <w:r w:rsidR="00A961A4"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утверждении   требований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к  содержанию   описания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сетей и  средств  связи,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с         использованием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которых            будут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оказываться       услуги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связи"  зарегистрирован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в  Министерстве  юстиции</w:t>
            </w:r>
            <w:r w:rsidR="00A961A4"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Российской  Федерации  7</w:t>
            </w:r>
            <w:r w:rsidR="00A961A4"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апреля     2005      г.,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регистрационный        N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6471)                   </w:t>
            </w:r>
            <w:proofErr w:type="gramEnd"/>
          </w:p>
        </w:tc>
      </w:tr>
      <w:tr w:rsidR="00413E4E" w:rsidRPr="00A961A4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9.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 w:rsidP="00A961A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План и экономическое  обоснование  развития</w:t>
            </w:r>
            <w:r w:rsidR="00A961A4"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сети связи 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Pr="00A961A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Рекомендации</w:t>
              </w:r>
            </w:hyperlink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 утверждены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приказом    Министерства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информационных         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технологий    и    связи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  от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22.03.2005  N   31   "Об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утверждении            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рекомендаций          по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содержанию    плана    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экономического         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обоснования     развития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сетей      связи,      с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использованием   которых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будут        оказываться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услуги связи"           </w:t>
            </w:r>
          </w:p>
        </w:tc>
      </w:tr>
      <w:tr w:rsidR="00413E4E" w:rsidRPr="00A961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Решение   Государственной    комиссии    по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радиочастотам    о     выделении     полосы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радиочастот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6" w:name="Par1986"/>
            <w:bookmarkEnd w:id="26"/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В      случае</w:t>
            </w:r>
            <w:proofErr w:type="gramStart"/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     если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предполагается         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использование          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радиочастотного спектра </w:t>
            </w:r>
          </w:p>
        </w:tc>
      </w:tr>
    </w:tbl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Приложение N 4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предоставления Федеральной службой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по надзору в сфере связи,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информационных технологий и массовых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коммуникаций государственной услуги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по осуществлению лицензирования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деятельности в области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оказания услуг связи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27" w:name="Par2006"/>
      <w:bookmarkEnd w:id="27"/>
      <w:r w:rsidRPr="00A961A4">
        <w:rPr>
          <w:rFonts w:ascii="Times New Roman" w:hAnsi="Times New Roman" w:cs="Times New Roman"/>
          <w:sz w:val="20"/>
          <w:szCs w:val="20"/>
        </w:rPr>
        <w:t>ПЕРЕЧЕНЬ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ДОКУМЕНТОВ, ПРЕДСТАВЛЯЕМЫХ ПРИ ПОДАЧЕ ЗАЯВЛЕНИЯ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О ПРОДЛЕНИИ СРОКА ДЕЙСТВИЯ ЛИЦЕНЗИИ НА ОСУЩЕСТВЛЕНИЕ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ДЕЯТЕЛЬНОСТИ В ОБЛАСТИ ОКАЗАНИЯ УСЛУГ СВЯЗИ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400"/>
        <w:gridCol w:w="3120"/>
      </w:tblGrid>
      <w:tr w:rsidR="00413E4E" w:rsidRPr="00A96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N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Документ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      Примечания       </w:t>
            </w:r>
          </w:p>
        </w:tc>
      </w:tr>
      <w:tr w:rsidR="00413E4E" w:rsidRPr="00A961A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Заявление  о   продлении   срока   действия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лицензии на  осуществление  деятельности  в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области оказания услуг связи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В    свободной    форме,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подписанное</w:t>
            </w:r>
            <w:proofErr w:type="gramEnd"/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уполномоченным         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должностным   лицом    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скрепленное      печатью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организации             </w:t>
            </w:r>
          </w:p>
        </w:tc>
      </w:tr>
      <w:tr w:rsidR="00413E4E" w:rsidRPr="00A961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Заявление  о  предоставлении  лицензии   на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осуществление   деятельности   в    области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оказания услуг связи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В     соответствии     с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требованиями  </w:t>
            </w:r>
            <w:hyperlink r:id="rId44" w:history="1">
              <w:r w:rsidRPr="00A961A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пункта   1</w:t>
              </w:r>
            </w:hyperlink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статьи  30  Федерального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закона "О связи"        </w:t>
            </w:r>
          </w:p>
        </w:tc>
      </w:tr>
      <w:tr w:rsidR="00413E4E" w:rsidRPr="00A961A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Копии содержащихся в  регистрационном  деле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юридического       лица       учредительных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документов,   заверенные   государственными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органами, осуществляющими  ведение  единого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государственного  реестра  юридических  лиц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(для юридических лиц)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E4E" w:rsidRPr="00A961A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4.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8" w:name="Par2033"/>
            <w:bookmarkEnd w:id="28"/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Копия   документа,   подтверждающего   факт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внесения  записи  о  юридическом   лице   в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единый государственный  реестр  юридических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лиц,    заверенная    органом,     выдавшим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указанный   документ,    или    нотариально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заверенный (для юридических лиц)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E4E" w:rsidRPr="00A961A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5.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9" w:name="Par2040"/>
            <w:bookmarkEnd w:id="29"/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Копия   свидетельства   о   государственной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регистрации  в   качестве   индивидуального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предпринимателя,    заверенная     органом,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выдавшим    указанный     документ,     или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нотариально заверенная (для  индивидуальных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предпринимателей)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E4E" w:rsidRPr="00A961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6.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0" w:name="Par2047"/>
            <w:bookmarkEnd w:id="30"/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  свидетельства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о   постановке   юридического   лица    или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индивидуального предпринимателя на  учет  в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налоговом органе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E4E" w:rsidRPr="00A961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7.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Схема  построения  сети  связи  и  описание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услуги связи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E4E" w:rsidRPr="00A961A4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Документ,       подтверждающий       уплату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государственной пошлины в размере 200 руб.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Документ   должен   быть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оформлен в  соответствии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с  требованиями  законов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и  нормативных  правовых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актов.        Реквизиты,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указанные  в  документе,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должны         полностью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совпадать              с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реквизитами,           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размещенными на сайте   </w:t>
            </w:r>
          </w:p>
        </w:tc>
      </w:tr>
    </w:tbl>
    <w:p w:rsidR="00413E4E" w:rsidRPr="00413E4E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В случае если в процессе оказания услуг связи используется радиочастотный спектр, в том числе для целей телевизионного вещания и радиовещания; оказываются услуги связи для целей кабельного вещания и проводного радиовещания; оказываются услуги по передаче голосовой информации, в том числе по сети передачи данных; предоставляются каналы связи, выходящие за пределы территории одного субъекта Российской Федерации или за пределами территории Российской Федерации; осуществляется деятельность в области почтовой связи, лицензиат должен представить дополнительно: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400"/>
        <w:gridCol w:w="3120"/>
      </w:tblGrid>
      <w:tr w:rsidR="00413E4E" w:rsidRPr="00A96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N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Документ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      Примечания       </w:t>
            </w:r>
          </w:p>
        </w:tc>
      </w:tr>
      <w:tr w:rsidR="00413E4E" w:rsidRPr="00A961A4">
        <w:tblPrEx>
          <w:tblCellMar>
            <w:top w:w="0" w:type="dxa"/>
            <w:bottom w:w="0" w:type="dxa"/>
          </w:tblCellMar>
        </w:tblPrEx>
        <w:trPr>
          <w:trHeight w:val="3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9.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Описание  сети  связи,  сре</w:t>
            </w:r>
            <w:proofErr w:type="gramStart"/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дств  св</w:t>
            </w:r>
            <w:proofErr w:type="gramEnd"/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язи,   с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использованием  которых  будут  оказываться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услуги связи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Pr="00A961A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Требования</w:t>
              </w:r>
            </w:hyperlink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   утверждены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приказом    Министерства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информационных         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технологий    и    связи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  от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22.03.2005  N   32   "Об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утверждении   требований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к  содержанию   описания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сетей и  сре</w:t>
            </w:r>
            <w:proofErr w:type="gramStart"/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дств  св</w:t>
            </w:r>
            <w:proofErr w:type="gramEnd"/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язи,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с         использованием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которых            будут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оказываться       услуги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связи"            связи"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(зарегистрирован       в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Министерстве     юстиции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Российской  Федерации  7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апреля     2005      г.,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регистрационный        N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6471)                   </w:t>
            </w:r>
          </w:p>
        </w:tc>
      </w:tr>
      <w:tr w:rsidR="00413E4E" w:rsidRPr="00413E4E">
        <w:tblPrEx>
          <w:tblCellMar>
            <w:top w:w="0" w:type="dxa"/>
            <w:bottom w:w="0" w:type="dxa"/>
          </w:tblCellMar>
        </w:tblPrEx>
        <w:trPr>
          <w:trHeight w:val="3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План и экономическое  обоснование  развития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сети связи 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Pr="00A961A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Рекомендации</w:t>
              </w:r>
            </w:hyperlink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 утверждены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приказом    Министерства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информационных         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технологий    и    связи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Российской Федерации  от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22.03.2005  N   31   "Об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утверждении            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рекомендаций          по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содержанию    плана    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экономического         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обоснования     развития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сетей      связи,      с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использованием   которых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будут        оказываться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услуги связи"           </w:t>
            </w:r>
          </w:p>
        </w:tc>
      </w:tr>
      <w:tr w:rsidR="00413E4E" w:rsidRPr="00A961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Решение   Государственной    комиссии    по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радиочастотам    о     выделении     полосы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радиочастот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1" w:name="Par2108"/>
            <w:bookmarkEnd w:id="31"/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В      случае</w:t>
            </w:r>
            <w:proofErr w:type="gramStart"/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     если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предполагается         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использование          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радиочастотного спектра </w:t>
            </w:r>
          </w:p>
        </w:tc>
      </w:tr>
    </w:tbl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lastRenderedPageBreak/>
        <w:t>Приложение N 5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предоставления Федеральной службой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по надзору в сфере связи,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информационных технологий и массовых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коммуникаций государственной услуги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по осуществлению лицензирования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деятельности в области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оказания услуг связи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32" w:name="Par2128"/>
      <w:bookmarkEnd w:id="32"/>
      <w:r w:rsidRPr="00A961A4">
        <w:rPr>
          <w:rFonts w:ascii="Times New Roman" w:hAnsi="Times New Roman" w:cs="Times New Roman"/>
          <w:sz w:val="20"/>
          <w:szCs w:val="20"/>
        </w:rPr>
        <w:t>ПЕРЕЧЕНЬ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ДОКУМЕНТОВ, ПРЕДСТАВЛЯЕМЫХ ПРИ ПЕРЕОФОРМЛЕНИИ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ЛИЦЕНЗИИ НА ОСУЩЕСТВЛЕНИЕ ДЕЯТЕЛЬНОСТИ В ОБЛАСТИ ОКАЗАНИЯ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УСЛУГ СВЯЗИ В СЛУЧАЕ ИЗМЕНЕНИЯ РЕКВИЗИТОВ ЮРИДИЧЕСКОГО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 xml:space="preserve">ЛИЦА ИЛИ ИНДИВИДУАЛЬНОГО ПРЕДПРИНИМАТЕЛЯ, </w:t>
      </w:r>
      <w:proofErr w:type="gramStart"/>
      <w:r w:rsidRPr="00A961A4">
        <w:rPr>
          <w:rFonts w:ascii="Times New Roman" w:hAnsi="Times New Roman" w:cs="Times New Roman"/>
          <w:sz w:val="20"/>
          <w:szCs w:val="20"/>
        </w:rPr>
        <w:t>УКАЗАННЫХ</w:t>
      </w:r>
      <w:proofErr w:type="gramEnd"/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В ЛИЦЕНЗИИ НА ОСУЩЕСТВЛЕНИЕ ДЕЯТЕЛЬНОСТИ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В ОБЛАСТИ ОКАЗАНИЯ УСЛУГ СВЯЗИ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400"/>
        <w:gridCol w:w="3120"/>
      </w:tblGrid>
      <w:tr w:rsidR="00413E4E" w:rsidRPr="00A96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N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Документ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      Примечания       </w:t>
            </w:r>
          </w:p>
        </w:tc>
      </w:tr>
      <w:tr w:rsidR="00413E4E" w:rsidRPr="00A961A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    владельца     лицензии     </w:t>
            </w:r>
            <w:proofErr w:type="gramStart"/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осуществление   деятельности   в    области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оказания  услуг  связи   о   переоформлении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лицензии на  осуществление  деятельности  в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  <w:proofErr w:type="gramEnd"/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оказания услуг связи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В    свободной    форме,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подписанное</w:t>
            </w:r>
            <w:proofErr w:type="gramEnd"/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уполномоченным         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должностным   лицом    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скрепленное      печатью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организации             </w:t>
            </w:r>
          </w:p>
        </w:tc>
      </w:tr>
      <w:tr w:rsidR="00413E4E" w:rsidRPr="00A961A4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3" w:name="Par2146"/>
            <w:bookmarkEnd w:id="33"/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Надлежаще  заверенные   копии   документов,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подтверждающих  характер  и  дату  внесения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соответствующего изменения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E4E" w:rsidRPr="00A961A4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Документ,       подтверждающий       уплату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государственной пошлины в размере 200 руб.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Документ   должен   быть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оформлен в  соответствии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с  требованиями  законов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и  нормативных  правовых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актов.        Реквизиты,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указанные  в  документе,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должны         полностью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совпадать              с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реквизитами,           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размещенными на сайте   </w:t>
            </w:r>
          </w:p>
        </w:tc>
      </w:tr>
    </w:tbl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Приложение N 6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предоставления Федеральной службой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по надзору в сфере связи,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информационных технологий и массовых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коммуникаций государственной услуги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по осуществлению лицензирования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деятельности в области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оказания услуг связи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34" w:name="Par2176"/>
      <w:bookmarkEnd w:id="34"/>
      <w:r w:rsidRPr="00A961A4">
        <w:rPr>
          <w:rFonts w:ascii="Times New Roman" w:hAnsi="Times New Roman" w:cs="Times New Roman"/>
          <w:sz w:val="20"/>
          <w:szCs w:val="20"/>
        </w:rPr>
        <w:t>ПЕРЕЧЕНЬ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ДОКУМЕНТОВ, ПРЕДСТАВЛЯЕМЫХ ПРИ ПОДАЧЕ ЗАЯВЛЕНИЯ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О ПЕРЕОФОРМЛЕНИИ ЛИЦЕНЗИИ НА ОСУЩЕСТВЛЕНИЕ ДЕЯТЕЛЬНОСТИ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В ОБЛАСТИ ОКАЗАНИЯ УСЛУГ СВЯЗИ НА ПРАВОПРЕЕМНИКА,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ЗА ИСКЛЮЧЕНИЕМ ПЕРЕОФОРМЛЕНИЯ ЛИЦЕНЗИИ НА ОСУЩЕСТВЛЕНИЕ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ДЕЯТЕЛЬНОСТИ В ОБЛАСТИ ОКАЗАНИЯ УСЛУГ СВЯЗИ В СЛУЧАЕ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РЕОРГАНИЗАЦИИ ЮРИДИЧЕСКОГО ЛИЦА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400"/>
        <w:gridCol w:w="3120"/>
      </w:tblGrid>
      <w:tr w:rsidR="00413E4E" w:rsidRPr="00A96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N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Документ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      Примечания       </w:t>
            </w:r>
          </w:p>
        </w:tc>
      </w:tr>
      <w:tr w:rsidR="00413E4E" w:rsidRPr="00A961A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    владельца     лицензии     </w:t>
            </w:r>
            <w:proofErr w:type="gramStart"/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осуществление   деятельности   в    области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оказания  услуг  связи   о   переоформлении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лицензии на  осуществление  деятельности  в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  <w:proofErr w:type="gramEnd"/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оказания услуг связи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В    свободной    форме,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подписанное</w:t>
            </w:r>
            <w:proofErr w:type="gramEnd"/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уполномоченным         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должностным   лицом    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скрепленное      печатью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организации             </w:t>
            </w:r>
          </w:p>
        </w:tc>
      </w:tr>
      <w:tr w:rsidR="00413E4E" w:rsidRPr="00A961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Заявление правопреемника  о  предоставлении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лицензии на  осуществление  деятельности  в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области оказания услуг связи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В     соответствии     с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требованиями  </w:t>
            </w:r>
            <w:hyperlink r:id="rId47" w:history="1">
              <w:r w:rsidRPr="00A961A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пункта   1</w:t>
              </w:r>
            </w:hyperlink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статьи  30  Федерального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закона "О связи"        </w:t>
            </w:r>
          </w:p>
        </w:tc>
      </w:tr>
      <w:tr w:rsidR="00413E4E" w:rsidRPr="00A961A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Копии содержащихся в  регистрационном  деле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юридического       лица       учредительных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документов,   заверенные   государственными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органами, осуществляющими  ведение  единого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государственного  реестра  юридических  лиц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(для юридических лиц)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E4E" w:rsidRPr="00A961A4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4.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5" w:name="Par2206"/>
            <w:bookmarkEnd w:id="35"/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Копия   документа,  подтверждающего    факт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внесения  записи  о  юридическом   лице   в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единый государственный  реестр  юридических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лиц    документа,    заверенная    органом,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выдавшим    указанный     документ,     или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нотариально  заверенный  (для   юридических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лиц)       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E4E" w:rsidRPr="00A961A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5.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6" w:name="Par2214"/>
            <w:bookmarkEnd w:id="36"/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Копия   свидетельства   о   государственной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регистрации  в   качестве   индивидуального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предпринимателя,    заверенная     органом,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выдавшим    указанный     документ,     или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нотариально заверенная (для  индивидуальных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предпринимателей)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E4E" w:rsidRPr="00A961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6.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7" w:name="Par2221"/>
            <w:bookmarkEnd w:id="37"/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  свидетельства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о   постановке   юридического   лица    или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индивидуального предпринимателя на  учет  в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налоговом органе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E4E" w:rsidRPr="00A961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7.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Схема  построения  сети  связи  и  описание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услуги связи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E4E" w:rsidRPr="00A961A4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8.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Документ,       подтверждающий       уплату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государственной пошлины в размере 200 руб.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Документ   должен   быть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оформлен в  соответствии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с  требованиями  законов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и  нормативных  правовых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актов.        Реквизиты,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указанные  в  документе,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должны         полностью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совпадать              с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реквизитами,           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размещенными на сайте   </w:t>
            </w:r>
          </w:p>
        </w:tc>
      </w:tr>
      <w:tr w:rsidR="00413E4E" w:rsidRPr="00A961A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9.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Документы,     подтверждающие      передачу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правопреемнику  сетей   связи   и   сре</w:t>
            </w:r>
            <w:proofErr w:type="gramStart"/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дств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св</w:t>
            </w:r>
            <w:proofErr w:type="gramEnd"/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язи,  необходимых  для   оказания   услуг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связи  в  соответствии  с   переоформляемой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лицензией,  заверенные  лицензиатом  и  его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правопреемником или нотариально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E4E" w:rsidRPr="00A961A4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Документы,    подтверждающие    возможность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переоформления      на       правопреемника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разрешения       федерального        органа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исполнительной  власти   об   использовании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радиочастот  (заключение  экспертизы   ФГУП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"Главный радиочастотный центр")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В  случае  использования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радиочастот          для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оказания услуг связи  на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основании              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переоформляемой        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лицензии              на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осуществление          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деятельности  в  области</w:t>
            </w:r>
            <w:proofErr w:type="gramEnd"/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оказания услуг связи    </w:t>
            </w:r>
          </w:p>
        </w:tc>
      </w:tr>
    </w:tbl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Приложение N 7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предоставления Федеральной службой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по надзору в сфере связи,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информационных технологий и массовых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коммуникаций государственной услуги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по осуществлению лицензирования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деятельности в области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оказания услуг связи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38" w:name="Par2272"/>
      <w:bookmarkEnd w:id="38"/>
      <w:r w:rsidRPr="00A961A4">
        <w:rPr>
          <w:rFonts w:ascii="Times New Roman" w:hAnsi="Times New Roman" w:cs="Times New Roman"/>
          <w:sz w:val="20"/>
          <w:szCs w:val="20"/>
        </w:rPr>
        <w:t>ПЕРЕЧЕНЬ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ДОКУМЕНТОВ, ПРЕДСТАВЛЯЕМЫХ ПРИ ПОДАЧЕ ЗАЯВЛЕНИЯ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О ПЕРЕОФОРМЛЕНИИ ЛИЦЕНЗИИ НА ОСУЩЕСТВЛЕНИЕ ДЕЯТЕЛЬНОСТИ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В ОБЛАСТИ ОКАЗАНИЯ УСЛУГ СВЯЗИ ПРИ РЕОРГАНИЗАЦИИ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ЮРИДИЧЕСКОГО ЛИЦА В ФОРМЕ СЛИЯНИЯ, ПРИСОЕДИНЕНИЯ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ИЛИ ПРЕОБРАЗОВАНИЯ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400"/>
        <w:gridCol w:w="3120"/>
      </w:tblGrid>
      <w:tr w:rsidR="00413E4E" w:rsidRPr="00A96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N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Документ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      Примечания       </w:t>
            </w:r>
          </w:p>
        </w:tc>
      </w:tr>
      <w:tr w:rsidR="00413E4E" w:rsidRPr="00A961A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Заявление правопреемника  о  переоформлении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лицензии на  осуществление  деятельности  в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области оказания услуг связи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В    свободной    форме,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подписанное</w:t>
            </w:r>
            <w:proofErr w:type="gramEnd"/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уполномоченным         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должностным   лицом    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скрепленное      печатью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организации             </w:t>
            </w:r>
          </w:p>
        </w:tc>
      </w:tr>
      <w:tr w:rsidR="00413E4E" w:rsidRPr="00A961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Заявление правопреемника  о  предоставлении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лицензии на  осуществление  деятельности  в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области оказания услуг связи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В     соответствии     с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требованиями  </w:t>
            </w:r>
            <w:hyperlink r:id="rId48" w:history="1">
              <w:r w:rsidRPr="00A961A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пункта   1</w:t>
              </w:r>
            </w:hyperlink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статьи  30  Федерального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закона "О связи"        </w:t>
            </w:r>
          </w:p>
        </w:tc>
      </w:tr>
      <w:tr w:rsidR="00413E4E" w:rsidRPr="00A961A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Копии содержащихся в  регистрационном  деле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юридического       лица       учредительных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документов,   заверенные   государственными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органами, осуществляющими  ведение  единого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государственного  реестра  юридических  лиц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(для юридических лиц)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E4E" w:rsidRPr="00A961A4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4.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9" w:name="Par2301"/>
            <w:bookmarkEnd w:id="39"/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Копия   документа,  подтверждающего    факт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внесения  записи  о  юридическом   лице   в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единый государственный  реестр  юридических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лиц    документа,    заверенная    органом,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выдавшим    указанный     документ,     или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нотариально  заверенный  (для   юридических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лиц)       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E4E" w:rsidRPr="00A961A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5.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0" w:name="Par2309"/>
            <w:bookmarkEnd w:id="40"/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Копия   свидетельства   о   государственной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регистрации  в   качестве   индивидуального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предпринимателя,    заверенная     органом,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выдавшим    указанный     документ,     или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нотариально заверенная (для  индивидуальных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предпринимателей)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E4E" w:rsidRPr="00A961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6.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1" w:name="Par2316"/>
            <w:bookmarkEnd w:id="41"/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  свидетельства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о   постановке   юридического   лица    или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индивидуального предпринимателя на  учет  в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налоговом органе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E4E" w:rsidRPr="00A961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7.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Схема  построения  сети  связи  и  описание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услуги связи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E4E" w:rsidRPr="00A961A4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Документ,       подтверждающий       уплату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государственной пошлины в размере 200 руб.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Документ   должен   быть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оформлен в  соответствии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с  требованиями  законов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и  нормативных  правовых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актов.        Реквизиты,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указанные  в  документе,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должны         полностью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совпадать              с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реквизитами,           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размещенными на сайте   </w:t>
            </w:r>
          </w:p>
        </w:tc>
      </w:tr>
    </w:tbl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Приложение N 8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предоставления Федеральной службой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по надзору в сфере связи,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информационных технологий и массовых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коммуникаций государственной услуги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по осуществлению лицензирования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деятельности в области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оказания услуг связи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42" w:name="Par2350"/>
      <w:bookmarkEnd w:id="42"/>
      <w:r w:rsidRPr="00A961A4">
        <w:rPr>
          <w:rFonts w:ascii="Times New Roman" w:hAnsi="Times New Roman" w:cs="Times New Roman"/>
          <w:sz w:val="20"/>
          <w:szCs w:val="20"/>
        </w:rPr>
        <w:t>ПЕРЕЧЕНЬ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ДОКУМЕНТОВ, ПРЕДСТАВЛЯЕМЫХ ПРИ ПОДАЧЕ ЗАЯВЛЕНИЯ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О ПЕРЕОФОРМЛЕНИИ ЛИЦЕНЗИИ НА ОСУЩЕСТВЛЕНИЕ ДЕЯТЕЛЬНОСТИ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В ОБЛАСТИ ОКАЗАНИЯ УСЛУГ СВЯЗИ ПРИ РЕОРГАНИЗАЦИИ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ЮРИДИЧЕСКОГО ЛИЦА В ФОРМЕ РАЗДЕЛЕНИЯ ИЛИ ВЫДЕЛЕНИЯ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400"/>
        <w:gridCol w:w="3120"/>
      </w:tblGrid>
      <w:tr w:rsidR="00413E4E" w:rsidRPr="00A961A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N 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Документ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      Примечания       </w:t>
            </w:r>
          </w:p>
        </w:tc>
      </w:tr>
      <w:tr w:rsidR="00413E4E" w:rsidRPr="00A961A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Заявление правопреемника  о  переоформлении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лицензии на  осуществление  деятельности  в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области оказания услуг связи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В    свободной    форме,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подписанное</w:t>
            </w:r>
            <w:proofErr w:type="gramEnd"/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уполномоченным         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должностным   лицом    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скрепленное      печатью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организации             </w:t>
            </w:r>
          </w:p>
        </w:tc>
      </w:tr>
      <w:tr w:rsidR="00413E4E" w:rsidRPr="00A961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2.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Заявление правопреемника  о  предоставлении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лицензии на  осуществление  деятельности  в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области оказания услуг связи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В     соответствии     с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требованиями  </w:t>
            </w:r>
            <w:hyperlink r:id="rId49" w:history="1">
              <w:r w:rsidRPr="00A961A4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пункта   1</w:t>
              </w:r>
            </w:hyperlink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статьи  30  Федерального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закона "О связи"        </w:t>
            </w:r>
          </w:p>
        </w:tc>
      </w:tr>
      <w:tr w:rsidR="00413E4E" w:rsidRPr="00A961A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3.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Копии содержащихся в  регистрационном  деле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юридического       лица       учредительных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документов,   заверенные   государственными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органами, осуществляющими  ведение  единого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государственного  реестра  юридических  лиц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(для юридических лиц)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E4E" w:rsidRPr="00A961A4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4.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3" w:name="Par2378"/>
            <w:bookmarkEnd w:id="43"/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Копия   документа,   подтверждающего   факт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внесения  записи  о  юридическом   лице   в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единый государственный  реестр  юридических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лиц,   документа,    заверенная    органом,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выдавшим    указанный     документ,     или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нотариально  заверенный  (для   юридических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лиц) &lt;*&gt;    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E4E" w:rsidRPr="00A961A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5.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4" w:name="Par2386"/>
            <w:bookmarkEnd w:id="44"/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Копия   свидетельства   о   государственной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регистрации  в   качестве   индивидуального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предпринимателя,    заверенная     органом,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выдавшим    указанный     документ,     или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нотариально заверенная (для  индивидуальных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предпринимателей)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E4E" w:rsidRPr="00A961A4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5" w:name="Par2393"/>
            <w:bookmarkEnd w:id="45"/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копия  свидетельства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о   постановке   юридического   лица    или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индивидуального предпринимателя на  учет  в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налоговом органе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E4E" w:rsidRPr="00A961A4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7.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Схема  построения  сети  связи  и  описание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услуги связи                   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E4E" w:rsidRPr="00A961A4">
        <w:tblPrEx>
          <w:tblCellMar>
            <w:top w:w="0" w:type="dxa"/>
            <w:bottom w:w="0" w:type="dxa"/>
          </w:tblCellMar>
        </w:tblPrEx>
        <w:trPr>
          <w:trHeight w:val="2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8.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Документ,       подтверждающий       уплату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государственной пошлины в размере 200 руб.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Документ   должен   быть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оформлен в  соответствии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с  требованиями  законов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и  нормативных  правовых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актов.        Реквизиты,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указанные  в  документе,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должны         полностью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совпадать              с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реквизитами,           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размещенными на сайте   </w:t>
            </w:r>
          </w:p>
        </w:tc>
      </w:tr>
      <w:tr w:rsidR="00413E4E" w:rsidRPr="00A961A4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9. 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Документы,     подтверждающие      передачу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правопреемнику  сетей   связи   и   сре</w:t>
            </w:r>
            <w:proofErr w:type="gramStart"/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дств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св</w:t>
            </w:r>
            <w:proofErr w:type="gramEnd"/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язи,  необходимых  для   оказания   услуг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связи  в  соответствии  с   переоформляемой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лицензией,  заверенные  лицензиатом  и  его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правопреемником или нотариально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E4E" w:rsidRPr="00A961A4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Документы,    подтверждающие    возможность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переоформления      на       правопреемника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разрешения       федерального        органа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исполнительной  власти   об   использовании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радиочастот  (заключение  экспертизы   ФГУП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"Главный радиочастотный центр")       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4E" w:rsidRPr="00A961A4" w:rsidRDefault="00413E4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61A4">
              <w:rPr>
                <w:rFonts w:ascii="Times New Roman" w:hAnsi="Times New Roman" w:cs="Times New Roman"/>
                <w:sz w:val="20"/>
                <w:szCs w:val="20"/>
              </w:rPr>
              <w:t>В  случае  использования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радиочастот          для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оказания услуг связи  на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основании              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переоформляемой        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лицензии              на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осуществление           </w:t>
            </w:r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>деятельности  в  области</w:t>
            </w:r>
            <w:proofErr w:type="gramEnd"/>
            <w:r w:rsidRPr="00A961A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оказания услуг связи    </w:t>
            </w:r>
          </w:p>
        </w:tc>
      </w:tr>
    </w:tbl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Приложение N 9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предоставления Федеральной службой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по надзору в сфере связи,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информационных технологий и массовых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коммуникаций государственной услуги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по осуществлению лицензирования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деятельности в области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оказания услуг связи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БЛОК-СХЕМА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ПРЕДОСТАВЛЕНИЯ ГОСУДАРСТВЕННОЙ УСЛУГИ ПО ОСУЩЕСТВЛЕНИЮ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61A4">
        <w:rPr>
          <w:rFonts w:ascii="Times New Roman" w:hAnsi="Times New Roman" w:cs="Times New Roman"/>
          <w:sz w:val="20"/>
          <w:szCs w:val="20"/>
        </w:rPr>
        <w:t>ЛИЦЕНЗИРОВАНИЯ ДЕЯТЕЛЬНОСТИ В ОБЛАСТИ ОКАЗАНИЯ УСЛУГ СВЯЗИ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>(───────────────────────)  ┌──────────────────────────────────┐  (─────────────────────)</w:t>
      </w:r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proofErr w:type="spellStart"/>
      <w:r w:rsidRPr="00A961A4">
        <w:rPr>
          <w:rFonts w:ascii="Times New Roman" w:hAnsi="Times New Roman" w:cs="Times New Roman"/>
        </w:rPr>
        <w:t>│</w:t>
      </w:r>
      <w:proofErr w:type="gramStart"/>
      <w:r w:rsidRPr="00A961A4">
        <w:rPr>
          <w:rFonts w:ascii="Times New Roman" w:hAnsi="Times New Roman" w:cs="Times New Roman"/>
        </w:rPr>
        <w:t>Контроль</w:t>
      </w:r>
      <w:proofErr w:type="spellEnd"/>
      <w:r w:rsidRPr="00A961A4">
        <w:rPr>
          <w:rFonts w:ascii="Times New Roman" w:hAnsi="Times New Roman" w:cs="Times New Roman"/>
        </w:rPr>
        <w:t xml:space="preserve"> за</w:t>
      </w:r>
      <w:proofErr w:type="gramEnd"/>
      <w:r w:rsidRPr="00A961A4">
        <w:rPr>
          <w:rFonts w:ascii="Times New Roman" w:hAnsi="Times New Roman" w:cs="Times New Roman"/>
        </w:rPr>
        <w:t xml:space="preserve"> </w:t>
      </w:r>
      <w:proofErr w:type="spellStart"/>
      <w:r w:rsidRPr="00A961A4">
        <w:rPr>
          <w:rFonts w:ascii="Times New Roman" w:hAnsi="Times New Roman" w:cs="Times New Roman"/>
        </w:rPr>
        <w:t>соблюдением│</w:t>
      </w:r>
      <w:proofErr w:type="spellEnd"/>
      <w:r w:rsidRPr="00A961A4">
        <w:rPr>
          <w:rFonts w:ascii="Times New Roman" w:hAnsi="Times New Roman" w:cs="Times New Roman"/>
        </w:rPr>
        <w:t xml:space="preserve">  │   Заявление о выдаче лицензии,   │  </w:t>
      </w:r>
      <w:proofErr w:type="spellStart"/>
      <w:r w:rsidRPr="00A961A4">
        <w:rPr>
          <w:rFonts w:ascii="Times New Roman" w:hAnsi="Times New Roman" w:cs="Times New Roman"/>
        </w:rPr>
        <w:t>│</w:t>
      </w:r>
      <w:proofErr w:type="spellEnd"/>
      <w:r w:rsidRPr="00A961A4">
        <w:rPr>
          <w:rFonts w:ascii="Times New Roman" w:hAnsi="Times New Roman" w:cs="Times New Roman"/>
        </w:rPr>
        <w:t xml:space="preserve">  Проведение торгов  │</w:t>
      </w:r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│ лицензионных условий  │  </w:t>
      </w:r>
      <w:proofErr w:type="spellStart"/>
      <w:r w:rsidRPr="00A961A4">
        <w:rPr>
          <w:rFonts w:ascii="Times New Roman" w:hAnsi="Times New Roman" w:cs="Times New Roman"/>
        </w:rPr>
        <w:t>│</w:t>
      </w:r>
      <w:proofErr w:type="gramStart"/>
      <w:r w:rsidRPr="00A961A4">
        <w:rPr>
          <w:rFonts w:ascii="Times New Roman" w:hAnsi="Times New Roman" w:cs="Times New Roman"/>
        </w:rPr>
        <w:t>продлении</w:t>
      </w:r>
      <w:proofErr w:type="spellEnd"/>
      <w:proofErr w:type="gramEnd"/>
      <w:r w:rsidRPr="00A961A4">
        <w:rPr>
          <w:rFonts w:ascii="Times New Roman" w:hAnsi="Times New Roman" w:cs="Times New Roman"/>
        </w:rPr>
        <w:t xml:space="preserve"> срока действия </w:t>
      </w:r>
      <w:proofErr w:type="spellStart"/>
      <w:r w:rsidRPr="00A961A4">
        <w:rPr>
          <w:rFonts w:ascii="Times New Roman" w:hAnsi="Times New Roman" w:cs="Times New Roman"/>
        </w:rPr>
        <w:t>лицензии,│</w:t>
      </w:r>
      <w:proofErr w:type="spellEnd"/>
      <w:r w:rsidRPr="00A961A4">
        <w:rPr>
          <w:rFonts w:ascii="Times New Roman" w:hAnsi="Times New Roman" w:cs="Times New Roman"/>
        </w:rPr>
        <w:t xml:space="preserve">  │(аукциона, конкурсов)│</w:t>
      </w:r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(──┬────────────────────)  │     </w:t>
      </w:r>
      <w:proofErr w:type="gramStart"/>
      <w:r w:rsidRPr="00A961A4">
        <w:rPr>
          <w:rFonts w:ascii="Times New Roman" w:hAnsi="Times New Roman" w:cs="Times New Roman"/>
        </w:rPr>
        <w:t>переоформлении</w:t>
      </w:r>
      <w:proofErr w:type="gramEnd"/>
      <w:r w:rsidRPr="00A961A4">
        <w:rPr>
          <w:rFonts w:ascii="Times New Roman" w:hAnsi="Times New Roman" w:cs="Times New Roman"/>
        </w:rPr>
        <w:t xml:space="preserve"> лицензии,     │  (──────────┬──────────)</w:t>
      </w:r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   │                       </w:t>
      </w:r>
      <w:proofErr w:type="spellStart"/>
      <w:r w:rsidRPr="00A961A4">
        <w:rPr>
          <w:rFonts w:ascii="Times New Roman" w:hAnsi="Times New Roman" w:cs="Times New Roman"/>
        </w:rPr>
        <w:t>│</w:t>
      </w:r>
      <w:proofErr w:type="spellEnd"/>
      <w:r w:rsidRPr="00A961A4">
        <w:rPr>
          <w:rFonts w:ascii="Times New Roman" w:hAnsi="Times New Roman" w:cs="Times New Roman"/>
        </w:rPr>
        <w:t xml:space="preserve"> внесение изменений или </w:t>
      </w:r>
      <w:proofErr w:type="spellStart"/>
      <w:r w:rsidRPr="00A961A4">
        <w:rPr>
          <w:rFonts w:ascii="Times New Roman" w:hAnsi="Times New Roman" w:cs="Times New Roman"/>
        </w:rPr>
        <w:t>дополнений│</w:t>
      </w:r>
      <w:proofErr w:type="spellEnd"/>
      <w:r w:rsidRPr="00A961A4">
        <w:rPr>
          <w:rFonts w:ascii="Times New Roman" w:hAnsi="Times New Roman" w:cs="Times New Roman"/>
        </w:rPr>
        <w:t xml:space="preserve">             │</w:t>
      </w:r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   │                       </w:t>
      </w:r>
      <w:proofErr w:type="spellStart"/>
      <w:r w:rsidRPr="00A961A4">
        <w:rPr>
          <w:rFonts w:ascii="Times New Roman" w:hAnsi="Times New Roman" w:cs="Times New Roman"/>
        </w:rPr>
        <w:t>│в</w:t>
      </w:r>
      <w:proofErr w:type="spellEnd"/>
      <w:r w:rsidRPr="00A961A4">
        <w:rPr>
          <w:rFonts w:ascii="Times New Roman" w:hAnsi="Times New Roman" w:cs="Times New Roman"/>
        </w:rPr>
        <w:t xml:space="preserve"> лицензию, </w:t>
      </w:r>
      <w:proofErr w:type="gramStart"/>
      <w:r w:rsidRPr="00A961A4">
        <w:rPr>
          <w:rFonts w:ascii="Times New Roman" w:hAnsi="Times New Roman" w:cs="Times New Roman"/>
        </w:rPr>
        <w:t>аннулировании</w:t>
      </w:r>
      <w:proofErr w:type="gramEnd"/>
      <w:r w:rsidRPr="00A961A4">
        <w:rPr>
          <w:rFonts w:ascii="Times New Roman" w:hAnsi="Times New Roman" w:cs="Times New Roman"/>
        </w:rPr>
        <w:t xml:space="preserve"> </w:t>
      </w:r>
      <w:proofErr w:type="spellStart"/>
      <w:r w:rsidRPr="00A961A4">
        <w:rPr>
          <w:rFonts w:ascii="Times New Roman" w:hAnsi="Times New Roman" w:cs="Times New Roman"/>
        </w:rPr>
        <w:t>лицензии│</w:t>
      </w:r>
      <w:proofErr w:type="spellEnd"/>
      <w:r w:rsidRPr="00A961A4">
        <w:rPr>
          <w:rFonts w:ascii="Times New Roman" w:hAnsi="Times New Roman" w:cs="Times New Roman"/>
        </w:rPr>
        <w:t xml:space="preserve">             │</w:t>
      </w:r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   │                       </w:t>
      </w:r>
      <w:proofErr w:type="spellStart"/>
      <w:r w:rsidRPr="00A961A4">
        <w:rPr>
          <w:rFonts w:ascii="Times New Roman" w:hAnsi="Times New Roman" w:cs="Times New Roman"/>
        </w:rPr>
        <w:t>│</w:t>
      </w:r>
      <w:proofErr w:type="spellEnd"/>
      <w:r w:rsidRPr="00A961A4">
        <w:rPr>
          <w:rFonts w:ascii="Times New Roman" w:hAnsi="Times New Roman" w:cs="Times New Roman"/>
        </w:rPr>
        <w:t xml:space="preserve"> (в том числе в судебном порядке) │             </w:t>
      </w:r>
      <w:proofErr w:type="spellStart"/>
      <w:r w:rsidRPr="00A961A4">
        <w:rPr>
          <w:rFonts w:ascii="Times New Roman" w:hAnsi="Times New Roman" w:cs="Times New Roman"/>
        </w:rPr>
        <w:t>│</w:t>
      </w:r>
      <w:proofErr w:type="spellEnd"/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   │                       └───────────────┬──────────────────┘             │</w:t>
      </w:r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   │   ┌─────────────────┐                 │                                </w:t>
      </w:r>
      <w:proofErr w:type="spellStart"/>
      <w:r w:rsidRPr="00A961A4">
        <w:rPr>
          <w:rFonts w:ascii="Times New Roman" w:hAnsi="Times New Roman" w:cs="Times New Roman"/>
        </w:rPr>
        <w:t>│</w:t>
      </w:r>
      <w:proofErr w:type="spellEnd"/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   │   </w:t>
      </w:r>
      <w:proofErr w:type="spellStart"/>
      <w:r w:rsidRPr="00A961A4">
        <w:rPr>
          <w:rFonts w:ascii="Times New Roman" w:hAnsi="Times New Roman" w:cs="Times New Roman"/>
        </w:rPr>
        <w:t>│</w:t>
      </w:r>
      <w:proofErr w:type="spellEnd"/>
      <w:r w:rsidRPr="00A961A4">
        <w:rPr>
          <w:rFonts w:ascii="Times New Roman" w:hAnsi="Times New Roman" w:cs="Times New Roman"/>
        </w:rPr>
        <w:t xml:space="preserve">    Вынесение    │                 </w:t>
      </w:r>
      <w:proofErr w:type="spellStart"/>
      <w:r w:rsidRPr="00A961A4">
        <w:rPr>
          <w:rFonts w:ascii="Times New Roman" w:hAnsi="Times New Roman" w:cs="Times New Roman"/>
        </w:rPr>
        <w:t>│</w:t>
      </w:r>
      <w:proofErr w:type="spellEnd"/>
      <w:r w:rsidRPr="00A961A4">
        <w:rPr>
          <w:rFonts w:ascii="Times New Roman" w:hAnsi="Times New Roman" w:cs="Times New Roman"/>
        </w:rPr>
        <w:t xml:space="preserve">                                </w:t>
      </w:r>
      <w:proofErr w:type="spellStart"/>
      <w:r w:rsidRPr="00A961A4">
        <w:rPr>
          <w:rFonts w:ascii="Times New Roman" w:hAnsi="Times New Roman" w:cs="Times New Roman"/>
        </w:rPr>
        <w:t>│</w:t>
      </w:r>
      <w:proofErr w:type="spellEnd"/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   │   </w:t>
      </w:r>
      <w:proofErr w:type="spellStart"/>
      <w:r w:rsidRPr="00A961A4">
        <w:rPr>
          <w:rFonts w:ascii="Times New Roman" w:hAnsi="Times New Roman" w:cs="Times New Roman"/>
        </w:rPr>
        <w:t>│</w:t>
      </w:r>
      <w:proofErr w:type="spellEnd"/>
      <w:r w:rsidRPr="00A961A4">
        <w:rPr>
          <w:rFonts w:ascii="Times New Roman" w:hAnsi="Times New Roman" w:cs="Times New Roman"/>
        </w:rPr>
        <w:t xml:space="preserve"> предупреждения, │                 \/                               \/</w:t>
      </w:r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lastRenderedPageBreak/>
        <w:t xml:space="preserve">   ├──&gt;│ представление о</w:t>
      </w:r>
      <w:proofErr w:type="gramStart"/>
      <w:r w:rsidRPr="00A961A4">
        <w:rPr>
          <w:rFonts w:ascii="Times New Roman" w:hAnsi="Times New Roman" w:cs="Times New Roman"/>
        </w:rPr>
        <w:t xml:space="preserve"> ├─┐    (───────────────────)              ┌───────────────────┐</w:t>
      </w:r>
      <w:proofErr w:type="gramEnd"/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   │   </w:t>
      </w:r>
      <w:proofErr w:type="spellStart"/>
      <w:r w:rsidRPr="00A961A4">
        <w:rPr>
          <w:rFonts w:ascii="Times New Roman" w:hAnsi="Times New Roman" w:cs="Times New Roman"/>
        </w:rPr>
        <w:t>│</w:t>
      </w:r>
      <w:proofErr w:type="spellEnd"/>
      <w:r w:rsidRPr="00A961A4">
        <w:rPr>
          <w:rFonts w:ascii="Times New Roman" w:hAnsi="Times New Roman" w:cs="Times New Roman"/>
        </w:rPr>
        <w:t xml:space="preserve"> </w:t>
      </w:r>
      <w:proofErr w:type="gramStart"/>
      <w:r w:rsidRPr="00A961A4">
        <w:rPr>
          <w:rFonts w:ascii="Times New Roman" w:hAnsi="Times New Roman" w:cs="Times New Roman"/>
        </w:rPr>
        <w:t>приостановлении</w:t>
      </w:r>
      <w:proofErr w:type="gramEnd"/>
      <w:r w:rsidRPr="00A961A4">
        <w:rPr>
          <w:rFonts w:ascii="Times New Roman" w:hAnsi="Times New Roman" w:cs="Times New Roman"/>
        </w:rPr>
        <w:t xml:space="preserve"> │ </w:t>
      </w:r>
      <w:proofErr w:type="spellStart"/>
      <w:r w:rsidRPr="00A961A4">
        <w:rPr>
          <w:rFonts w:ascii="Times New Roman" w:hAnsi="Times New Roman" w:cs="Times New Roman"/>
        </w:rPr>
        <w:t>│</w:t>
      </w:r>
      <w:proofErr w:type="spellEnd"/>
      <w:r w:rsidRPr="00A961A4">
        <w:rPr>
          <w:rFonts w:ascii="Times New Roman" w:hAnsi="Times New Roman" w:cs="Times New Roman"/>
        </w:rPr>
        <w:t xml:space="preserve">    </w:t>
      </w:r>
      <w:proofErr w:type="spellStart"/>
      <w:r w:rsidRPr="00A961A4">
        <w:rPr>
          <w:rFonts w:ascii="Times New Roman" w:hAnsi="Times New Roman" w:cs="Times New Roman"/>
        </w:rPr>
        <w:t>│</w:t>
      </w:r>
      <w:proofErr w:type="spellEnd"/>
      <w:r w:rsidRPr="00A961A4">
        <w:rPr>
          <w:rFonts w:ascii="Times New Roman" w:hAnsi="Times New Roman" w:cs="Times New Roman"/>
        </w:rPr>
        <w:t xml:space="preserve">    Регистрация    │              </w:t>
      </w:r>
      <w:proofErr w:type="spellStart"/>
      <w:r w:rsidRPr="00A961A4">
        <w:rPr>
          <w:rFonts w:ascii="Times New Roman" w:hAnsi="Times New Roman" w:cs="Times New Roman"/>
        </w:rPr>
        <w:t>│</w:t>
      </w:r>
      <w:proofErr w:type="spellEnd"/>
      <w:r w:rsidRPr="00A961A4">
        <w:rPr>
          <w:rFonts w:ascii="Times New Roman" w:hAnsi="Times New Roman" w:cs="Times New Roman"/>
        </w:rPr>
        <w:t xml:space="preserve">     Заявление     │</w:t>
      </w:r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   │   </w:t>
      </w:r>
      <w:proofErr w:type="spellStart"/>
      <w:r w:rsidRPr="00A961A4">
        <w:rPr>
          <w:rFonts w:ascii="Times New Roman" w:hAnsi="Times New Roman" w:cs="Times New Roman"/>
        </w:rPr>
        <w:t>│действия</w:t>
      </w:r>
      <w:proofErr w:type="spellEnd"/>
      <w:r w:rsidRPr="00A961A4">
        <w:rPr>
          <w:rFonts w:ascii="Times New Roman" w:hAnsi="Times New Roman" w:cs="Times New Roman"/>
        </w:rPr>
        <w:t xml:space="preserve"> </w:t>
      </w:r>
      <w:proofErr w:type="spellStart"/>
      <w:r w:rsidRPr="00A961A4">
        <w:rPr>
          <w:rFonts w:ascii="Times New Roman" w:hAnsi="Times New Roman" w:cs="Times New Roman"/>
        </w:rPr>
        <w:t>лицензии│</w:t>
      </w:r>
      <w:proofErr w:type="spellEnd"/>
      <w:r w:rsidRPr="00A961A4">
        <w:rPr>
          <w:rFonts w:ascii="Times New Roman" w:hAnsi="Times New Roman" w:cs="Times New Roman"/>
        </w:rPr>
        <w:t xml:space="preserve"> │    </w:t>
      </w:r>
      <w:proofErr w:type="spellStart"/>
      <w:r w:rsidRPr="00A961A4">
        <w:rPr>
          <w:rFonts w:ascii="Times New Roman" w:hAnsi="Times New Roman" w:cs="Times New Roman"/>
        </w:rPr>
        <w:t>│</w:t>
      </w:r>
      <w:proofErr w:type="spellEnd"/>
      <w:r w:rsidRPr="00A961A4">
        <w:rPr>
          <w:rFonts w:ascii="Times New Roman" w:hAnsi="Times New Roman" w:cs="Times New Roman"/>
        </w:rPr>
        <w:t xml:space="preserve">  </w:t>
      </w:r>
      <w:proofErr w:type="spellStart"/>
      <w:r w:rsidRPr="00A961A4">
        <w:rPr>
          <w:rFonts w:ascii="Times New Roman" w:hAnsi="Times New Roman" w:cs="Times New Roman"/>
        </w:rPr>
        <w:t>Роскомнадзором</w:t>
      </w:r>
      <w:proofErr w:type="spellEnd"/>
      <w:r w:rsidRPr="00A961A4">
        <w:rPr>
          <w:rFonts w:ascii="Times New Roman" w:hAnsi="Times New Roman" w:cs="Times New Roman"/>
        </w:rPr>
        <w:t xml:space="preserve">   │              </w:t>
      </w:r>
      <w:proofErr w:type="spellStart"/>
      <w:r w:rsidRPr="00A961A4">
        <w:rPr>
          <w:rFonts w:ascii="Times New Roman" w:hAnsi="Times New Roman" w:cs="Times New Roman"/>
        </w:rPr>
        <w:t>│победителя</w:t>
      </w:r>
      <w:proofErr w:type="spellEnd"/>
      <w:r w:rsidRPr="00A961A4">
        <w:rPr>
          <w:rFonts w:ascii="Times New Roman" w:hAnsi="Times New Roman" w:cs="Times New Roman"/>
        </w:rPr>
        <w:t xml:space="preserve"> </w:t>
      </w:r>
      <w:proofErr w:type="spellStart"/>
      <w:r w:rsidRPr="00A961A4">
        <w:rPr>
          <w:rFonts w:ascii="Times New Roman" w:hAnsi="Times New Roman" w:cs="Times New Roman"/>
        </w:rPr>
        <w:t>конкурса│</w:t>
      </w:r>
      <w:proofErr w:type="spellEnd"/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   </w:t>
      </w:r>
      <w:proofErr w:type="gramStart"/>
      <w:r w:rsidRPr="00A961A4">
        <w:rPr>
          <w:rFonts w:ascii="Times New Roman" w:hAnsi="Times New Roman" w:cs="Times New Roman"/>
        </w:rPr>
        <w:t>│   └─────────────────┘ └───&gt;│    и экспертиза   │&lt;─────────────┤ (в случае выдачи  │</w:t>
      </w:r>
      <w:proofErr w:type="gramEnd"/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   │                       ┌───&gt;│     заявления     │              </w:t>
      </w:r>
      <w:proofErr w:type="spellStart"/>
      <w:r w:rsidRPr="00A961A4">
        <w:rPr>
          <w:rFonts w:ascii="Times New Roman" w:hAnsi="Times New Roman" w:cs="Times New Roman"/>
        </w:rPr>
        <w:t>│лицензии</w:t>
      </w:r>
      <w:proofErr w:type="spellEnd"/>
      <w:r w:rsidRPr="00A961A4">
        <w:rPr>
          <w:rFonts w:ascii="Times New Roman" w:hAnsi="Times New Roman" w:cs="Times New Roman"/>
        </w:rPr>
        <w:t xml:space="preserve"> по итогам │</w:t>
      </w:r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   │   ┌─────────────────┐ │    </w:t>
      </w:r>
      <w:proofErr w:type="spellStart"/>
      <w:r w:rsidRPr="00A961A4">
        <w:rPr>
          <w:rFonts w:ascii="Times New Roman" w:hAnsi="Times New Roman" w:cs="Times New Roman"/>
        </w:rPr>
        <w:t>│</w:t>
      </w:r>
      <w:proofErr w:type="spellEnd"/>
      <w:r w:rsidRPr="00A961A4">
        <w:rPr>
          <w:rFonts w:ascii="Times New Roman" w:hAnsi="Times New Roman" w:cs="Times New Roman"/>
        </w:rPr>
        <w:t xml:space="preserve">  (представления)  │              </w:t>
      </w:r>
      <w:proofErr w:type="spellStart"/>
      <w:r w:rsidRPr="00A961A4">
        <w:rPr>
          <w:rFonts w:ascii="Times New Roman" w:hAnsi="Times New Roman" w:cs="Times New Roman"/>
        </w:rPr>
        <w:t>│</w:t>
      </w:r>
      <w:proofErr w:type="spellEnd"/>
      <w:r w:rsidRPr="00A961A4">
        <w:rPr>
          <w:rFonts w:ascii="Times New Roman" w:hAnsi="Times New Roman" w:cs="Times New Roman"/>
        </w:rPr>
        <w:t xml:space="preserve">     конкурса)     │</w:t>
      </w:r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   │   </w:t>
      </w:r>
      <w:proofErr w:type="spellStart"/>
      <w:r w:rsidRPr="00A961A4">
        <w:rPr>
          <w:rFonts w:ascii="Times New Roman" w:hAnsi="Times New Roman" w:cs="Times New Roman"/>
        </w:rPr>
        <w:t>│</w:t>
      </w:r>
      <w:proofErr w:type="spellEnd"/>
      <w:r w:rsidRPr="00A961A4">
        <w:rPr>
          <w:rFonts w:ascii="Times New Roman" w:hAnsi="Times New Roman" w:cs="Times New Roman"/>
        </w:rPr>
        <w:t xml:space="preserve">  Представление</w:t>
      </w:r>
      <w:proofErr w:type="gramStart"/>
      <w:r w:rsidRPr="00A961A4">
        <w:rPr>
          <w:rFonts w:ascii="Times New Roman" w:hAnsi="Times New Roman" w:cs="Times New Roman"/>
        </w:rPr>
        <w:t xml:space="preserve">  │ </w:t>
      </w:r>
      <w:proofErr w:type="spellStart"/>
      <w:r w:rsidRPr="00A961A4">
        <w:rPr>
          <w:rFonts w:ascii="Times New Roman" w:hAnsi="Times New Roman" w:cs="Times New Roman"/>
        </w:rPr>
        <w:t>│</w:t>
      </w:r>
      <w:proofErr w:type="spellEnd"/>
      <w:r w:rsidRPr="00A961A4">
        <w:rPr>
          <w:rFonts w:ascii="Times New Roman" w:hAnsi="Times New Roman" w:cs="Times New Roman"/>
        </w:rPr>
        <w:t xml:space="preserve">    (─────────┬─────────)              └───────────────────┘</w:t>
      </w:r>
      <w:proofErr w:type="gramEnd"/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   └──&gt;│ о возобновлении ├─┘              │</w:t>
      </w:r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       </w:t>
      </w:r>
      <w:proofErr w:type="spellStart"/>
      <w:r w:rsidRPr="00A961A4">
        <w:rPr>
          <w:rFonts w:ascii="Times New Roman" w:hAnsi="Times New Roman" w:cs="Times New Roman"/>
        </w:rPr>
        <w:t>│действия</w:t>
      </w:r>
      <w:proofErr w:type="spellEnd"/>
      <w:r w:rsidRPr="00A961A4">
        <w:rPr>
          <w:rFonts w:ascii="Times New Roman" w:hAnsi="Times New Roman" w:cs="Times New Roman"/>
        </w:rPr>
        <w:t xml:space="preserve"> </w:t>
      </w:r>
      <w:proofErr w:type="spellStart"/>
      <w:r w:rsidRPr="00A961A4">
        <w:rPr>
          <w:rFonts w:ascii="Times New Roman" w:hAnsi="Times New Roman" w:cs="Times New Roman"/>
        </w:rPr>
        <w:t>лицензии│</w:t>
      </w:r>
      <w:proofErr w:type="spellEnd"/>
      <w:r w:rsidRPr="00A961A4">
        <w:rPr>
          <w:rFonts w:ascii="Times New Roman" w:hAnsi="Times New Roman" w:cs="Times New Roman"/>
        </w:rPr>
        <w:t xml:space="preserve">                \/</w:t>
      </w:r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       └─────────────────┘     ┌──────────/\────────┐</w:t>
      </w:r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                               </w:t>
      </w:r>
      <w:proofErr w:type="spellStart"/>
      <w:r w:rsidRPr="00A961A4">
        <w:rPr>
          <w:rFonts w:ascii="Times New Roman" w:hAnsi="Times New Roman" w:cs="Times New Roman"/>
        </w:rPr>
        <w:t>│Решение</w:t>
      </w:r>
      <w:proofErr w:type="spellEnd"/>
      <w:r w:rsidRPr="00A961A4">
        <w:rPr>
          <w:rFonts w:ascii="Times New Roman" w:hAnsi="Times New Roman" w:cs="Times New Roman"/>
        </w:rPr>
        <w:t xml:space="preserve"> по </w:t>
      </w:r>
      <w:proofErr w:type="spellStart"/>
      <w:r w:rsidRPr="00A961A4">
        <w:rPr>
          <w:rFonts w:ascii="Times New Roman" w:hAnsi="Times New Roman" w:cs="Times New Roman"/>
        </w:rPr>
        <w:t>заявлению│</w:t>
      </w:r>
      <w:proofErr w:type="spellEnd"/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                 ┌─────────────&lt;   (представлению)  &gt;─────────────┐</w:t>
      </w:r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                 │             </w:t>
      </w:r>
      <w:proofErr w:type="spellStart"/>
      <w:r w:rsidRPr="00A961A4">
        <w:rPr>
          <w:rFonts w:ascii="Times New Roman" w:hAnsi="Times New Roman" w:cs="Times New Roman"/>
        </w:rPr>
        <w:t>│оформляется</w:t>
      </w:r>
      <w:proofErr w:type="spellEnd"/>
      <w:r w:rsidRPr="00A961A4">
        <w:rPr>
          <w:rFonts w:ascii="Times New Roman" w:hAnsi="Times New Roman" w:cs="Times New Roman"/>
        </w:rPr>
        <w:t xml:space="preserve"> </w:t>
      </w:r>
      <w:proofErr w:type="spellStart"/>
      <w:r w:rsidRPr="00A961A4">
        <w:rPr>
          <w:rFonts w:ascii="Times New Roman" w:hAnsi="Times New Roman" w:cs="Times New Roman"/>
        </w:rPr>
        <w:t>приказом│</w:t>
      </w:r>
      <w:proofErr w:type="spellEnd"/>
      <w:r w:rsidRPr="00A961A4">
        <w:rPr>
          <w:rFonts w:ascii="Times New Roman" w:hAnsi="Times New Roman" w:cs="Times New Roman"/>
        </w:rPr>
        <w:t xml:space="preserve">             │</w:t>
      </w:r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                 │             </w:t>
      </w:r>
      <w:proofErr w:type="spellStart"/>
      <w:r w:rsidRPr="00A961A4">
        <w:rPr>
          <w:rFonts w:ascii="Times New Roman" w:hAnsi="Times New Roman" w:cs="Times New Roman"/>
        </w:rPr>
        <w:t>│</w:t>
      </w:r>
      <w:proofErr w:type="spellEnd"/>
      <w:r w:rsidRPr="00A961A4">
        <w:rPr>
          <w:rFonts w:ascii="Times New Roman" w:hAnsi="Times New Roman" w:cs="Times New Roman"/>
        </w:rPr>
        <w:t xml:space="preserve">    Роскомнадзора   │             </w:t>
      </w:r>
      <w:proofErr w:type="spellStart"/>
      <w:r w:rsidRPr="00A961A4">
        <w:rPr>
          <w:rFonts w:ascii="Times New Roman" w:hAnsi="Times New Roman" w:cs="Times New Roman"/>
        </w:rPr>
        <w:t>│</w:t>
      </w:r>
      <w:proofErr w:type="spellEnd"/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                 │             └──────────\/────────┘             │</w:t>
      </w:r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                 │                        /\                      │</w:t>
      </w:r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                 │                        </w:t>
      </w:r>
      <w:proofErr w:type="spellStart"/>
      <w:r w:rsidRPr="00A961A4">
        <w:rPr>
          <w:rFonts w:ascii="Times New Roman" w:hAnsi="Times New Roman" w:cs="Times New Roman"/>
        </w:rPr>
        <w:t>│</w:t>
      </w:r>
      <w:proofErr w:type="spellEnd"/>
      <w:r w:rsidRPr="00A961A4">
        <w:rPr>
          <w:rFonts w:ascii="Times New Roman" w:hAnsi="Times New Roman" w:cs="Times New Roman"/>
        </w:rPr>
        <w:t xml:space="preserve">                       </w:t>
      </w:r>
      <w:proofErr w:type="spellStart"/>
      <w:r w:rsidRPr="00A961A4">
        <w:rPr>
          <w:rFonts w:ascii="Times New Roman" w:hAnsi="Times New Roman" w:cs="Times New Roman"/>
        </w:rPr>
        <w:t>│</w:t>
      </w:r>
      <w:proofErr w:type="spellEnd"/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                 │                        \/                      │</w:t>
      </w:r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                 │       ┌────────────────────────────────┐       │</w:t>
      </w:r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                 │       </w:t>
      </w:r>
      <w:proofErr w:type="spellStart"/>
      <w:r w:rsidRPr="00A961A4">
        <w:rPr>
          <w:rFonts w:ascii="Times New Roman" w:hAnsi="Times New Roman" w:cs="Times New Roman"/>
        </w:rPr>
        <w:t>│</w:t>
      </w:r>
      <w:proofErr w:type="spellEnd"/>
      <w:r w:rsidRPr="00A961A4">
        <w:rPr>
          <w:rFonts w:ascii="Times New Roman" w:hAnsi="Times New Roman" w:cs="Times New Roman"/>
        </w:rPr>
        <w:t xml:space="preserve">     Формирование и ведение     │       </w:t>
      </w:r>
      <w:proofErr w:type="spellStart"/>
      <w:r w:rsidRPr="00A961A4">
        <w:rPr>
          <w:rFonts w:ascii="Times New Roman" w:hAnsi="Times New Roman" w:cs="Times New Roman"/>
        </w:rPr>
        <w:t>│</w:t>
      </w:r>
      <w:proofErr w:type="spellEnd"/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                 │       </w:t>
      </w:r>
      <w:proofErr w:type="spellStart"/>
      <w:r w:rsidRPr="00A961A4">
        <w:rPr>
          <w:rFonts w:ascii="Times New Roman" w:hAnsi="Times New Roman" w:cs="Times New Roman"/>
        </w:rPr>
        <w:t>│реестра</w:t>
      </w:r>
      <w:proofErr w:type="spellEnd"/>
      <w:r w:rsidRPr="00A961A4">
        <w:rPr>
          <w:rFonts w:ascii="Times New Roman" w:hAnsi="Times New Roman" w:cs="Times New Roman"/>
        </w:rPr>
        <w:t xml:space="preserve"> лицензий в области </w:t>
      </w:r>
      <w:proofErr w:type="spellStart"/>
      <w:r w:rsidRPr="00A961A4">
        <w:rPr>
          <w:rFonts w:ascii="Times New Roman" w:hAnsi="Times New Roman" w:cs="Times New Roman"/>
        </w:rPr>
        <w:t>связи│</w:t>
      </w:r>
      <w:proofErr w:type="spellEnd"/>
      <w:r w:rsidRPr="00A961A4">
        <w:rPr>
          <w:rFonts w:ascii="Times New Roman" w:hAnsi="Times New Roman" w:cs="Times New Roman"/>
        </w:rPr>
        <w:t xml:space="preserve">       │</w:t>
      </w:r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                 │       └───────────────┬────────────────┘       │</w:t>
      </w:r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                 │                       </w:t>
      </w:r>
      <w:proofErr w:type="spellStart"/>
      <w:r w:rsidRPr="00A961A4">
        <w:rPr>
          <w:rFonts w:ascii="Times New Roman" w:hAnsi="Times New Roman" w:cs="Times New Roman"/>
        </w:rPr>
        <w:t>│</w:t>
      </w:r>
      <w:proofErr w:type="spellEnd"/>
      <w:r w:rsidRPr="00A961A4">
        <w:rPr>
          <w:rFonts w:ascii="Times New Roman" w:hAnsi="Times New Roman" w:cs="Times New Roman"/>
        </w:rPr>
        <w:t xml:space="preserve">                        </w:t>
      </w:r>
      <w:proofErr w:type="spellStart"/>
      <w:r w:rsidRPr="00A961A4">
        <w:rPr>
          <w:rFonts w:ascii="Times New Roman" w:hAnsi="Times New Roman" w:cs="Times New Roman"/>
        </w:rPr>
        <w:t>│</w:t>
      </w:r>
      <w:proofErr w:type="spellEnd"/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                 \/                      │                        \/</w:t>
      </w:r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  ┌─────────────────────────────┐        │       ┌─────────────────────────────────┐</w:t>
      </w:r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  │  Решение о выдаче лицензии  │        </w:t>
      </w:r>
      <w:proofErr w:type="spellStart"/>
      <w:r w:rsidRPr="00A961A4">
        <w:rPr>
          <w:rFonts w:ascii="Times New Roman" w:hAnsi="Times New Roman" w:cs="Times New Roman"/>
        </w:rPr>
        <w:t>│</w:t>
      </w:r>
      <w:proofErr w:type="spellEnd"/>
      <w:r w:rsidRPr="00A961A4">
        <w:rPr>
          <w:rFonts w:ascii="Times New Roman" w:hAnsi="Times New Roman" w:cs="Times New Roman"/>
        </w:rPr>
        <w:t xml:space="preserve">       </w:t>
      </w:r>
      <w:proofErr w:type="spellStart"/>
      <w:r w:rsidRPr="00A961A4">
        <w:rPr>
          <w:rFonts w:ascii="Times New Roman" w:hAnsi="Times New Roman" w:cs="Times New Roman"/>
        </w:rPr>
        <w:t>│</w:t>
      </w:r>
      <w:proofErr w:type="spellEnd"/>
      <w:r w:rsidRPr="00A961A4">
        <w:rPr>
          <w:rFonts w:ascii="Times New Roman" w:hAnsi="Times New Roman" w:cs="Times New Roman"/>
        </w:rPr>
        <w:t xml:space="preserve">   </w:t>
      </w:r>
      <w:proofErr w:type="gramStart"/>
      <w:r w:rsidRPr="00A961A4">
        <w:rPr>
          <w:rFonts w:ascii="Times New Roman" w:hAnsi="Times New Roman" w:cs="Times New Roman"/>
        </w:rPr>
        <w:t>Решение</w:t>
      </w:r>
      <w:proofErr w:type="gramEnd"/>
      <w:r w:rsidRPr="00A961A4">
        <w:rPr>
          <w:rFonts w:ascii="Times New Roman" w:hAnsi="Times New Roman" w:cs="Times New Roman"/>
        </w:rPr>
        <w:t xml:space="preserve"> об отказе в выдаче    │</w:t>
      </w:r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  </w:t>
      </w:r>
      <w:proofErr w:type="gramStart"/>
      <w:r w:rsidRPr="00A961A4">
        <w:rPr>
          <w:rFonts w:ascii="Times New Roman" w:hAnsi="Times New Roman" w:cs="Times New Roman"/>
        </w:rPr>
        <w:t>/или дополнения (</w:t>
      </w:r>
      <w:proofErr w:type="spellStart"/>
      <w:r w:rsidRPr="00A961A4">
        <w:rPr>
          <w:rFonts w:ascii="Times New Roman" w:hAnsi="Times New Roman" w:cs="Times New Roman"/>
        </w:rPr>
        <w:t>аннулировании\</w:t>
      </w:r>
      <w:proofErr w:type="spellEnd"/>
      <w:r w:rsidRPr="00A961A4">
        <w:rPr>
          <w:rFonts w:ascii="Times New Roman" w:hAnsi="Times New Roman" w:cs="Times New Roman"/>
        </w:rPr>
        <w:t xml:space="preserve">        │       </w:t>
      </w:r>
      <w:proofErr w:type="spellStart"/>
      <w:r w:rsidRPr="00A961A4">
        <w:rPr>
          <w:rFonts w:ascii="Times New Roman" w:hAnsi="Times New Roman" w:cs="Times New Roman"/>
        </w:rPr>
        <w:t>│</w:t>
      </w:r>
      <w:proofErr w:type="spellEnd"/>
      <w:r w:rsidRPr="00A961A4">
        <w:rPr>
          <w:rFonts w:ascii="Times New Roman" w:hAnsi="Times New Roman" w:cs="Times New Roman"/>
        </w:rPr>
        <w:t xml:space="preserve">    лицензии (продлении срока    │</w:t>
      </w:r>
      <w:proofErr w:type="gramEnd"/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  \   лицензии, возобновлении   /        │       </w:t>
      </w:r>
      <w:proofErr w:type="spellStart"/>
      <w:r w:rsidRPr="00A961A4">
        <w:rPr>
          <w:rFonts w:ascii="Times New Roman" w:hAnsi="Times New Roman" w:cs="Times New Roman"/>
        </w:rPr>
        <w:t>│действия</w:t>
      </w:r>
      <w:proofErr w:type="spellEnd"/>
      <w:r w:rsidRPr="00A961A4">
        <w:rPr>
          <w:rFonts w:ascii="Times New Roman" w:hAnsi="Times New Roman" w:cs="Times New Roman"/>
        </w:rPr>
        <w:t xml:space="preserve"> лицензии, </w:t>
      </w:r>
      <w:proofErr w:type="spellStart"/>
      <w:r w:rsidRPr="00A961A4">
        <w:rPr>
          <w:rFonts w:ascii="Times New Roman" w:hAnsi="Times New Roman" w:cs="Times New Roman"/>
        </w:rPr>
        <w:t>переоформлении│</w:t>
      </w:r>
      <w:proofErr w:type="spellEnd"/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  │      действия лицензии)     │        </w:t>
      </w:r>
      <w:proofErr w:type="spellStart"/>
      <w:r w:rsidRPr="00A961A4">
        <w:rPr>
          <w:rFonts w:ascii="Times New Roman" w:hAnsi="Times New Roman" w:cs="Times New Roman"/>
        </w:rPr>
        <w:t>│</w:t>
      </w:r>
      <w:proofErr w:type="spellEnd"/>
      <w:r w:rsidRPr="00A961A4">
        <w:rPr>
          <w:rFonts w:ascii="Times New Roman" w:hAnsi="Times New Roman" w:cs="Times New Roman"/>
        </w:rPr>
        <w:t xml:space="preserve">       /   лицензии, внесении изменений  \</w:t>
      </w:r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  └──────────────┬──────────────┘        │       \   или дополнений в лицензию,    /</w:t>
      </w:r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                 │                       </w:t>
      </w:r>
      <w:proofErr w:type="spellStart"/>
      <w:r w:rsidRPr="00A961A4">
        <w:rPr>
          <w:rFonts w:ascii="Times New Roman" w:hAnsi="Times New Roman" w:cs="Times New Roman"/>
        </w:rPr>
        <w:t>│</w:t>
      </w:r>
      <w:proofErr w:type="spellEnd"/>
      <w:r w:rsidRPr="00A961A4">
        <w:rPr>
          <w:rFonts w:ascii="Times New Roman" w:hAnsi="Times New Roman" w:cs="Times New Roman"/>
        </w:rPr>
        <w:t xml:space="preserve">       </w:t>
      </w:r>
      <w:proofErr w:type="spellStart"/>
      <w:r w:rsidRPr="00A961A4">
        <w:rPr>
          <w:rFonts w:ascii="Times New Roman" w:hAnsi="Times New Roman" w:cs="Times New Roman"/>
        </w:rPr>
        <w:t>│</w:t>
      </w:r>
      <w:proofErr w:type="spellEnd"/>
      <w:r w:rsidRPr="00A961A4">
        <w:rPr>
          <w:rFonts w:ascii="Times New Roman" w:hAnsi="Times New Roman" w:cs="Times New Roman"/>
        </w:rPr>
        <w:t xml:space="preserve">     </w:t>
      </w:r>
      <w:proofErr w:type="gramStart"/>
      <w:r w:rsidRPr="00A961A4">
        <w:rPr>
          <w:rFonts w:ascii="Times New Roman" w:hAnsi="Times New Roman" w:cs="Times New Roman"/>
        </w:rPr>
        <w:t>аннулировании</w:t>
      </w:r>
      <w:proofErr w:type="gramEnd"/>
      <w:r w:rsidRPr="00A961A4">
        <w:rPr>
          <w:rFonts w:ascii="Times New Roman" w:hAnsi="Times New Roman" w:cs="Times New Roman"/>
        </w:rPr>
        <w:t xml:space="preserve"> лицензии,     │</w:t>
      </w:r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                 │                       </w:t>
      </w:r>
      <w:proofErr w:type="spellStart"/>
      <w:r w:rsidRPr="00A961A4">
        <w:rPr>
          <w:rFonts w:ascii="Times New Roman" w:hAnsi="Times New Roman" w:cs="Times New Roman"/>
        </w:rPr>
        <w:t>│</w:t>
      </w:r>
      <w:proofErr w:type="spellEnd"/>
      <w:r w:rsidRPr="00A961A4">
        <w:rPr>
          <w:rFonts w:ascii="Times New Roman" w:hAnsi="Times New Roman" w:cs="Times New Roman"/>
        </w:rPr>
        <w:t xml:space="preserve">       </w:t>
      </w:r>
      <w:proofErr w:type="spellStart"/>
      <w:r w:rsidRPr="00A961A4">
        <w:rPr>
          <w:rFonts w:ascii="Times New Roman" w:hAnsi="Times New Roman" w:cs="Times New Roman"/>
        </w:rPr>
        <w:t>│</w:t>
      </w:r>
      <w:proofErr w:type="spellEnd"/>
      <w:r w:rsidRPr="00A961A4">
        <w:rPr>
          <w:rFonts w:ascii="Times New Roman" w:hAnsi="Times New Roman" w:cs="Times New Roman"/>
        </w:rPr>
        <w:t xml:space="preserve">    приостановление действия     │</w:t>
      </w:r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                 │                       </w:t>
      </w:r>
      <w:proofErr w:type="spellStart"/>
      <w:r w:rsidRPr="00A961A4">
        <w:rPr>
          <w:rFonts w:ascii="Times New Roman" w:hAnsi="Times New Roman" w:cs="Times New Roman"/>
        </w:rPr>
        <w:t>│</w:t>
      </w:r>
      <w:proofErr w:type="spellEnd"/>
      <w:r w:rsidRPr="00A961A4">
        <w:rPr>
          <w:rFonts w:ascii="Times New Roman" w:hAnsi="Times New Roman" w:cs="Times New Roman"/>
        </w:rPr>
        <w:t xml:space="preserve">       </w:t>
      </w:r>
      <w:proofErr w:type="spellStart"/>
      <w:r w:rsidRPr="00A961A4">
        <w:rPr>
          <w:rFonts w:ascii="Times New Roman" w:hAnsi="Times New Roman" w:cs="Times New Roman"/>
        </w:rPr>
        <w:t>│</w:t>
      </w:r>
      <w:proofErr w:type="spellEnd"/>
      <w:r w:rsidRPr="00A961A4">
        <w:rPr>
          <w:rFonts w:ascii="Times New Roman" w:hAnsi="Times New Roman" w:cs="Times New Roman"/>
        </w:rPr>
        <w:t xml:space="preserve">            лицензии)            │</w:t>
      </w:r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                 │                       </w:t>
      </w:r>
      <w:proofErr w:type="spellStart"/>
      <w:r w:rsidRPr="00A961A4">
        <w:rPr>
          <w:rFonts w:ascii="Times New Roman" w:hAnsi="Times New Roman" w:cs="Times New Roman"/>
        </w:rPr>
        <w:t>│</w:t>
      </w:r>
      <w:proofErr w:type="spellEnd"/>
      <w:r w:rsidRPr="00A961A4">
        <w:rPr>
          <w:rFonts w:ascii="Times New Roman" w:hAnsi="Times New Roman" w:cs="Times New Roman"/>
        </w:rPr>
        <w:t xml:space="preserve">       └────────────────┬────────────────┘</w:t>
      </w:r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                 │                       </w:t>
      </w:r>
      <w:proofErr w:type="spellStart"/>
      <w:r w:rsidRPr="00A961A4">
        <w:rPr>
          <w:rFonts w:ascii="Times New Roman" w:hAnsi="Times New Roman" w:cs="Times New Roman"/>
        </w:rPr>
        <w:t>│</w:t>
      </w:r>
      <w:proofErr w:type="spellEnd"/>
      <w:r w:rsidRPr="00A961A4">
        <w:rPr>
          <w:rFonts w:ascii="Times New Roman" w:hAnsi="Times New Roman" w:cs="Times New Roman"/>
        </w:rPr>
        <w:t xml:space="preserve">                        </w:t>
      </w:r>
      <w:proofErr w:type="spellStart"/>
      <w:r w:rsidRPr="00A961A4">
        <w:rPr>
          <w:rFonts w:ascii="Times New Roman" w:hAnsi="Times New Roman" w:cs="Times New Roman"/>
        </w:rPr>
        <w:t>│</w:t>
      </w:r>
      <w:proofErr w:type="spellEnd"/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                 \/                      \/                       \/</w:t>
      </w:r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         ┌───────────────┐       ┌────────────────┐           ┌──────────┐</w:t>
      </w:r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         </w:t>
      </w:r>
      <w:proofErr w:type="spellStart"/>
      <w:r w:rsidRPr="00A961A4">
        <w:rPr>
          <w:rFonts w:ascii="Times New Roman" w:hAnsi="Times New Roman" w:cs="Times New Roman"/>
        </w:rPr>
        <w:t>│Выдача</w:t>
      </w:r>
      <w:proofErr w:type="spellEnd"/>
      <w:r w:rsidRPr="00A961A4">
        <w:rPr>
          <w:rFonts w:ascii="Times New Roman" w:hAnsi="Times New Roman" w:cs="Times New Roman"/>
        </w:rPr>
        <w:t xml:space="preserve"> </w:t>
      </w:r>
      <w:proofErr w:type="spellStart"/>
      <w:r w:rsidRPr="00A961A4">
        <w:rPr>
          <w:rFonts w:ascii="Times New Roman" w:hAnsi="Times New Roman" w:cs="Times New Roman"/>
        </w:rPr>
        <w:t>лицензии│</w:t>
      </w:r>
      <w:proofErr w:type="spellEnd"/>
      <w:r w:rsidRPr="00A961A4">
        <w:rPr>
          <w:rFonts w:ascii="Times New Roman" w:hAnsi="Times New Roman" w:cs="Times New Roman"/>
        </w:rPr>
        <w:t xml:space="preserve">       │  Представление │           </w:t>
      </w:r>
      <w:proofErr w:type="spellStart"/>
      <w:r w:rsidRPr="00A961A4">
        <w:rPr>
          <w:rFonts w:ascii="Times New Roman" w:hAnsi="Times New Roman" w:cs="Times New Roman"/>
        </w:rPr>
        <w:t>│</w:t>
      </w:r>
      <w:proofErr w:type="spellEnd"/>
      <w:r w:rsidRPr="00A961A4">
        <w:rPr>
          <w:rFonts w:ascii="Times New Roman" w:hAnsi="Times New Roman" w:cs="Times New Roman"/>
        </w:rPr>
        <w:t xml:space="preserve"> </w:t>
      </w:r>
      <w:proofErr w:type="spellStart"/>
      <w:r w:rsidRPr="00A961A4">
        <w:rPr>
          <w:rFonts w:ascii="Times New Roman" w:hAnsi="Times New Roman" w:cs="Times New Roman"/>
        </w:rPr>
        <w:t>Извещение│</w:t>
      </w:r>
      <w:proofErr w:type="spellEnd"/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         </w:t>
      </w:r>
      <w:proofErr w:type="spellStart"/>
      <w:r w:rsidRPr="00A961A4">
        <w:rPr>
          <w:rFonts w:ascii="Times New Roman" w:hAnsi="Times New Roman" w:cs="Times New Roman"/>
        </w:rPr>
        <w:t>│или</w:t>
      </w:r>
      <w:proofErr w:type="spellEnd"/>
      <w:r w:rsidRPr="00A961A4">
        <w:rPr>
          <w:rFonts w:ascii="Times New Roman" w:hAnsi="Times New Roman" w:cs="Times New Roman"/>
        </w:rPr>
        <w:t xml:space="preserve"> дополнения │       </w:t>
      </w:r>
      <w:proofErr w:type="spellStart"/>
      <w:r w:rsidRPr="00A961A4">
        <w:rPr>
          <w:rFonts w:ascii="Times New Roman" w:hAnsi="Times New Roman" w:cs="Times New Roman"/>
        </w:rPr>
        <w:t>│</w:t>
      </w:r>
      <w:proofErr w:type="spellEnd"/>
      <w:r w:rsidRPr="00A961A4">
        <w:rPr>
          <w:rFonts w:ascii="Times New Roman" w:hAnsi="Times New Roman" w:cs="Times New Roman"/>
        </w:rPr>
        <w:t xml:space="preserve">   информации   │           </w:t>
      </w:r>
      <w:proofErr w:type="spellStart"/>
      <w:r w:rsidRPr="00A961A4">
        <w:rPr>
          <w:rFonts w:ascii="Times New Roman" w:hAnsi="Times New Roman" w:cs="Times New Roman"/>
        </w:rPr>
        <w:t>│о</w:t>
      </w:r>
      <w:proofErr w:type="spellEnd"/>
      <w:r w:rsidRPr="00A961A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961A4">
        <w:rPr>
          <w:rFonts w:ascii="Times New Roman" w:hAnsi="Times New Roman" w:cs="Times New Roman"/>
        </w:rPr>
        <w:t>принятом</w:t>
      </w:r>
      <w:proofErr w:type="gramEnd"/>
      <w:r w:rsidRPr="00A961A4">
        <w:rPr>
          <w:rFonts w:ascii="Times New Roman" w:hAnsi="Times New Roman" w:cs="Times New Roman"/>
        </w:rPr>
        <w:t>│</w:t>
      </w:r>
      <w:proofErr w:type="spellEnd"/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         </w:t>
      </w:r>
      <w:proofErr w:type="gramStart"/>
      <w:r w:rsidRPr="00A961A4">
        <w:rPr>
          <w:rFonts w:ascii="Times New Roman" w:hAnsi="Times New Roman" w:cs="Times New Roman"/>
        </w:rPr>
        <w:t xml:space="preserve">│(вручение </w:t>
      </w:r>
      <w:proofErr w:type="spellStart"/>
      <w:r w:rsidRPr="00A961A4">
        <w:rPr>
          <w:rFonts w:ascii="Times New Roman" w:hAnsi="Times New Roman" w:cs="Times New Roman"/>
        </w:rPr>
        <w:t>лично│</w:t>
      </w:r>
      <w:proofErr w:type="spellEnd"/>
      <w:r w:rsidRPr="00A961A4">
        <w:rPr>
          <w:rFonts w:ascii="Times New Roman" w:hAnsi="Times New Roman" w:cs="Times New Roman"/>
        </w:rPr>
        <w:t xml:space="preserve">       </w:t>
      </w:r>
      <w:proofErr w:type="spellStart"/>
      <w:r w:rsidRPr="00A961A4">
        <w:rPr>
          <w:rFonts w:ascii="Times New Roman" w:hAnsi="Times New Roman" w:cs="Times New Roman"/>
        </w:rPr>
        <w:t>│реестра</w:t>
      </w:r>
      <w:proofErr w:type="spellEnd"/>
      <w:r w:rsidRPr="00A961A4">
        <w:rPr>
          <w:rFonts w:ascii="Times New Roman" w:hAnsi="Times New Roman" w:cs="Times New Roman"/>
        </w:rPr>
        <w:t xml:space="preserve"> </w:t>
      </w:r>
      <w:proofErr w:type="spellStart"/>
      <w:r w:rsidRPr="00A961A4">
        <w:rPr>
          <w:rFonts w:ascii="Times New Roman" w:hAnsi="Times New Roman" w:cs="Times New Roman"/>
        </w:rPr>
        <w:t>лицензий│</w:t>
      </w:r>
      <w:proofErr w:type="spellEnd"/>
      <w:r w:rsidRPr="00A961A4">
        <w:rPr>
          <w:rFonts w:ascii="Times New Roman" w:hAnsi="Times New Roman" w:cs="Times New Roman"/>
        </w:rPr>
        <w:t xml:space="preserve">           │  решении │</w:t>
      </w:r>
      <w:proofErr w:type="gramEnd"/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         │ или по почте) │       </w:t>
      </w:r>
      <w:proofErr w:type="spellStart"/>
      <w:r w:rsidRPr="00A961A4">
        <w:rPr>
          <w:rFonts w:ascii="Times New Roman" w:hAnsi="Times New Roman" w:cs="Times New Roman"/>
        </w:rPr>
        <w:t>│</w:t>
      </w:r>
      <w:proofErr w:type="spellEnd"/>
      <w:r w:rsidRPr="00A961A4">
        <w:rPr>
          <w:rFonts w:ascii="Times New Roman" w:hAnsi="Times New Roman" w:cs="Times New Roman"/>
        </w:rPr>
        <w:t xml:space="preserve"> в области </w:t>
      </w:r>
      <w:proofErr w:type="spellStart"/>
      <w:r w:rsidRPr="00A961A4">
        <w:rPr>
          <w:rFonts w:ascii="Times New Roman" w:hAnsi="Times New Roman" w:cs="Times New Roman"/>
        </w:rPr>
        <w:t>связи│</w:t>
      </w:r>
      <w:proofErr w:type="spellEnd"/>
      <w:r w:rsidRPr="00A961A4">
        <w:rPr>
          <w:rFonts w:ascii="Times New Roman" w:hAnsi="Times New Roman" w:cs="Times New Roman"/>
        </w:rPr>
        <w:t xml:space="preserve">           └──────────┘</w:t>
      </w:r>
    </w:p>
    <w:p w:rsidR="00413E4E" w:rsidRPr="00A961A4" w:rsidRDefault="00413E4E">
      <w:pPr>
        <w:pStyle w:val="ConsPlusNonformat"/>
        <w:rPr>
          <w:rFonts w:ascii="Times New Roman" w:hAnsi="Times New Roman" w:cs="Times New Roman"/>
        </w:rPr>
      </w:pPr>
      <w:r w:rsidRPr="00A961A4">
        <w:rPr>
          <w:rFonts w:ascii="Times New Roman" w:hAnsi="Times New Roman" w:cs="Times New Roman"/>
        </w:rPr>
        <w:t xml:space="preserve">         └───────────────┘       └────────────────┘</w:t>
      </w: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13E4E" w:rsidRPr="00A961A4" w:rsidRDefault="00413E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13E4E" w:rsidRPr="00A961A4" w:rsidRDefault="00413E4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7DED" w:rsidRPr="00413E4E" w:rsidRDefault="007F7DED">
      <w:pPr>
        <w:rPr>
          <w:rFonts w:ascii="Times New Roman" w:hAnsi="Times New Roman" w:cs="Times New Roman"/>
          <w:sz w:val="28"/>
          <w:szCs w:val="28"/>
        </w:rPr>
      </w:pPr>
    </w:p>
    <w:sectPr w:rsidR="007F7DED" w:rsidRPr="00413E4E" w:rsidSect="0041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E4E"/>
    <w:rsid w:val="00013521"/>
    <w:rsid w:val="000161C7"/>
    <w:rsid w:val="000232B6"/>
    <w:rsid w:val="00025B98"/>
    <w:rsid w:val="00031890"/>
    <w:rsid w:val="00034C8F"/>
    <w:rsid w:val="00046DBC"/>
    <w:rsid w:val="00047C04"/>
    <w:rsid w:val="00051086"/>
    <w:rsid w:val="00052558"/>
    <w:rsid w:val="00055932"/>
    <w:rsid w:val="00061D0A"/>
    <w:rsid w:val="00064728"/>
    <w:rsid w:val="000659FA"/>
    <w:rsid w:val="00066C9E"/>
    <w:rsid w:val="000676E4"/>
    <w:rsid w:val="000805F4"/>
    <w:rsid w:val="00095F90"/>
    <w:rsid w:val="000A27E1"/>
    <w:rsid w:val="000A46D8"/>
    <w:rsid w:val="000B4B08"/>
    <w:rsid w:val="000B4F46"/>
    <w:rsid w:val="000B7DBB"/>
    <w:rsid w:val="000C3AFB"/>
    <w:rsid w:val="000C4238"/>
    <w:rsid w:val="000C52DB"/>
    <w:rsid w:val="000E2953"/>
    <w:rsid w:val="00102F0B"/>
    <w:rsid w:val="001041AB"/>
    <w:rsid w:val="001041F2"/>
    <w:rsid w:val="00112B9E"/>
    <w:rsid w:val="00112E3D"/>
    <w:rsid w:val="00115177"/>
    <w:rsid w:val="00117012"/>
    <w:rsid w:val="00121007"/>
    <w:rsid w:val="001358DE"/>
    <w:rsid w:val="00144C65"/>
    <w:rsid w:val="00147A3E"/>
    <w:rsid w:val="001525C9"/>
    <w:rsid w:val="001560E2"/>
    <w:rsid w:val="00156D23"/>
    <w:rsid w:val="00160136"/>
    <w:rsid w:val="00162777"/>
    <w:rsid w:val="00164774"/>
    <w:rsid w:val="00165B2C"/>
    <w:rsid w:val="00170B88"/>
    <w:rsid w:val="00174677"/>
    <w:rsid w:val="00176182"/>
    <w:rsid w:val="00177D7F"/>
    <w:rsid w:val="00182458"/>
    <w:rsid w:val="00190559"/>
    <w:rsid w:val="00192D61"/>
    <w:rsid w:val="001A242D"/>
    <w:rsid w:val="001B173E"/>
    <w:rsid w:val="001B622E"/>
    <w:rsid w:val="001C07BC"/>
    <w:rsid w:val="001C73AF"/>
    <w:rsid w:val="001D234F"/>
    <w:rsid w:val="001D77EF"/>
    <w:rsid w:val="001E1082"/>
    <w:rsid w:val="001E3405"/>
    <w:rsid w:val="001F0A16"/>
    <w:rsid w:val="001F15DF"/>
    <w:rsid w:val="001F3DAC"/>
    <w:rsid w:val="001F4305"/>
    <w:rsid w:val="001F5E93"/>
    <w:rsid w:val="002007D4"/>
    <w:rsid w:val="00200DF6"/>
    <w:rsid w:val="002011AB"/>
    <w:rsid w:val="00210B2D"/>
    <w:rsid w:val="00215E22"/>
    <w:rsid w:val="00216FF4"/>
    <w:rsid w:val="00217C68"/>
    <w:rsid w:val="0022374A"/>
    <w:rsid w:val="00223839"/>
    <w:rsid w:val="0023046D"/>
    <w:rsid w:val="00230944"/>
    <w:rsid w:val="0023204D"/>
    <w:rsid w:val="00234D38"/>
    <w:rsid w:val="002441E7"/>
    <w:rsid w:val="00245CCB"/>
    <w:rsid w:val="0025471B"/>
    <w:rsid w:val="00257AB6"/>
    <w:rsid w:val="00271F2F"/>
    <w:rsid w:val="00273604"/>
    <w:rsid w:val="00285523"/>
    <w:rsid w:val="00286D53"/>
    <w:rsid w:val="00294225"/>
    <w:rsid w:val="002A18C2"/>
    <w:rsid w:val="002A24D4"/>
    <w:rsid w:val="002A2E16"/>
    <w:rsid w:val="002B36FE"/>
    <w:rsid w:val="002B7108"/>
    <w:rsid w:val="002B7363"/>
    <w:rsid w:val="002D190F"/>
    <w:rsid w:val="002D57CD"/>
    <w:rsid w:val="002D77AB"/>
    <w:rsid w:val="002E359F"/>
    <w:rsid w:val="002E4EC6"/>
    <w:rsid w:val="002E7490"/>
    <w:rsid w:val="002F24E7"/>
    <w:rsid w:val="002F5414"/>
    <w:rsid w:val="00303C7A"/>
    <w:rsid w:val="00305B55"/>
    <w:rsid w:val="003077D7"/>
    <w:rsid w:val="003124D9"/>
    <w:rsid w:val="00316D4A"/>
    <w:rsid w:val="0032199A"/>
    <w:rsid w:val="00322905"/>
    <w:rsid w:val="00323C2B"/>
    <w:rsid w:val="00330BEB"/>
    <w:rsid w:val="003412A5"/>
    <w:rsid w:val="00344F6A"/>
    <w:rsid w:val="00347BE4"/>
    <w:rsid w:val="0035589C"/>
    <w:rsid w:val="00355F19"/>
    <w:rsid w:val="0035617B"/>
    <w:rsid w:val="00362075"/>
    <w:rsid w:val="00364FC7"/>
    <w:rsid w:val="003704A0"/>
    <w:rsid w:val="00372268"/>
    <w:rsid w:val="003722F7"/>
    <w:rsid w:val="003756F4"/>
    <w:rsid w:val="00380CAD"/>
    <w:rsid w:val="00395C2A"/>
    <w:rsid w:val="00395E5A"/>
    <w:rsid w:val="003A47E2"/>
    <w:rsid w:val="003B641B"/>
    <w:rsid w:val="003B7A7F"/>
    <w:rsid w:val="003B7C37"/>
    <w:rsid w:val="003C0D32"/>
    <w:rsid w:val="003C5744"/>
    <w:rsid w:val="003C6503"/>
    <w:rsid w:val="003D0D7F"/>
    <w:rsid w:val="003D17EE"/>
    <w:rsid w:val="003D2571"/>
    <w:rsid w:val="003E300A"/>
    <w:rsid w:val="003E6613"/>
    <w:rsid w:val="003F0305"/>
    <w:rsid w:val="003F6363"/>
    <w:rsid w:val="00400268"/>
    <w:rsid w:val="00400569"/>
    <w:rsid w:val="00401FF3"/>
    <w:rsid w:val="00404286"/>
    <w:rsid w:val="00404F59"/>
    <w:rsid w:val="00407687"/>
    <w:rsid w:val="0040798C"/>
    <w:rsid w:val="00410A41"/>
    <w:rsid w:val="0041144A"/>
    <w:rsid w:val="00413010"/>
    <w:rsid w:val="00413E4E"/>
    <w:rsid w:val="004251CD"/>
    <w:rsid w:val="00425B16"/>
    <w:rsid w:val="0042617C"/>
    <w:rsid w:val="00433BF9"/>
    <w:rsid w:val="00434B2C"/>
    <w:rsid w:val="00436773"/>
    <w:rsid w:val="004401CC"/>
    <w:rsid w:val="00441ADD"/>
    <w:rsid w:val="00441C25"/>
    <w:rsid w:val="00443AA0"/>
    <w:rsid w:val="00444218"/>
    <w:rsid w:val="00447C6E"/>
    <w:rsid w:val="00451DC9"/>
    <w:rsid w:val="0045703C"/>
    <w:rsid w:val="00460942"/>
    <w:rsid w:val="00465EBA"/>
    <w:rsid w:val="004672A6"/>
    <w:rsid w:val="00467679"/>
    <w:rsid w:val="0047060C"/>
    <w:rsid w:val="004720AA"/>
    <w:rsid w:val="00475396"/>
    <w:rsid w:val="00475EC8"/>
    <w:rsid w:val="00480127"/>
    <w:rsid w:val="00482D2B"/>
    <w:rsid w:val="00484CFD"/>
    <w:rsid w:val="0048798F"/>
    <w:rsid w:val="00492AE4"/>
    <w:rsid w:val="004A2D09"/>
    <w:rsid w:val="004A3001"/>
    <w:rsid w:val="004A50A4"/>
    <w:rsid w:val="004B2228"/>
    <w:rsid w:val="004B31C2"/>
    <w:rsid w:val="004B34D7"/>
    <w:rsid w:val="004B3B5F"/>
    <w:rsid w:val="004B5FA1"/>
    <w:rsid w:val="004B78ED"/>
    <w:rsid w:val="004C04A5"/>
    <w:rsid w:val="004C1B92"/>
    <w:rsid w:val="004C2489"/>
    <w:rsid w:val="004C7DA6"/>
    <w:rsid w:val="004D0FD5"/>
    <w:rsid w:val="004D26F4"/>
    <w:rsid w:val="004D41A1"/>
    <w:rsid w:val="004D44F4"/>
    <w:rsid w:val="004D497D"/>
    <w:rsid w:val="004D705F"/>
    <w:rsid w:val="004E15B2"/>
    <w:rsid w:val="004E3307"/>
    <w:rsid w:val="004F62A6"/>
    <w:rsid w:val="00504E7A"/>
    <w:rsid w:val="005062EC"/>
    <w:rsid w:val="00512586"/>
    <w:rsid w:val="00514802"/>
    <w:rsid w:val="00514988"/>
    <w:rsid w:val="00514A41"/>
    <w:rsid w:val="005227D5"/>
    <w:rsid w:val="00523A0F"/>
    <w:rsid w:val="00524104"/>
    <w:rsid w:val="00533B48"/>
    <w:rsid w:val="00534FC4"/>
    <w:rsid w:val="00537F75"/>
    <w:rsid w:val="0055271F"/>
    <w:rsid w:val="00561655"/>
    <w:rsid w:val="005628BD"/>
    <w:rsid w:val="00565BA4"/>
    <w:rsid w:val="005669EE"/>
    <w:rsid w:val="005669FF"/>
    <w:rsid w:val="00574319"/>
    <w:rsid w:val="00582355"/>
    <w:rsid w:val="00587F1D"/>
    <w:rsid w:val="00592079"/>
    <w:rsid w:val="00592D5C"/>
    <w:rsid w:val="00595EE8"/>
    <w:rsid w:val="00596826"/>
    <w:rsid w:val="005A0F0C"/>
    <w:rsid w:val="005A2A45"/>
    <w:rsid w:val="005A2F8A"/>
    <w:rsid w:val="005A7374"/>
    <w:rsid w:val="005B7BD0"/>
    <w:rsid w:val="005C147E"/>
    <w:rsid w:val="005C33FA"/>
    <w:rsid w:val="005C502E"/>
    <w:rsid w:val="005C5317"/>
    <w:rsid w:val="005C6C8F"/>
    <w:rsid w:val="005C6CAA"/>
    <w:rsid w:val="005D0640"/>
    <w:rsid w:val="005D4B2D"/>
    <w:rsid w:val="005D509B"/>
    <w:rsid w:val="005E0B83"/>
    <w:rsid w:val="005E51B7"/>
    <w:rsid w:val="005E54E4"/>
    <w:rsid w:val="005F4531"/>
    <w:rsid w:val="005F58A6"/>
    <w:rsid w:val="0060019F"/>
    <w:rsid w:val="006035E6"/>
    <w:rsid w:val="00612A28"/>
    <w:rsid w:val="0061398E"/>
    <w:rsid w:val="00615C13"/>
    <w:rsid w:val="00621E55"/>
    <w:rsid w:val="00625771"/>
    <w:rsid w:val="00627A39"/>
    <w:rsid w:val="00632B1E"/>
    <w:rsid w:val="00634ED4"/>
    <w:rsid w:val="0063626E"/>
    <w:rsid w:val="0063656A"/>
    <w:rsid w:val="006450D5"/>
    <w:rsid w:val="00646890"/>
    <w:rsid w:val="00670581"/>
    <w:rsid w:val="00674597"/>
    <w:rsid w:val="00677615"/>
    <w:rsid w:val="00677E86"/>
    <w:rsid w:val="00680D8F"/>
    <w:rsid w:val="00681130"/>
    <w:rsid w:val="006852CF"/>
    <w:rsid w:val="00692D65"/>
    <w:rsid w:val="006A1585"/>
    <w:rsid w:val="006A1AFB"/>
    <w:rsid w:val="006A34AC"/>
    <w:rsid w:val="006A6020"/>
    <w:rsid w:val="006A6AD9"/>
    <w:rsid w:val="006A7C53"/>
    <w:rsid w:val="006A7EFB"/>
    <w:rsid w:val="006B738B"/>
    <w:rsid w:val="006C050D"/>
    <w:rsid w:val="006C5078"/>
    <w:rsid w:val="006C60BE"/>
    <w:rsid w:val="006C7271"/>
    <w:rsid w:val="006D11AD"/>
    <w:rsid w:val="006D47E3"/>
    <w:rsid w:val="006E5DA6"/>
    <w:rsid w:val="006E62EE"/>
    <w:rsid w:val="006F0EE0"/>
    <w:rsid w:val="006F1E04"/>
    <w:rsid w:val="006F23C3"/>
    <w:rsid w:val="006F56EE"/>
    <w:rsid w:val="00704FD5"/>
    <w:rsid w:val="007056EA"/>
    <w:rsid w:val="00706EEA"/>
    <w:rsid w:val="00707F18"/>
    <w:rsid w:val="00716618"/>
    <w:rsid w:val="00717CF2"/>
    <w:rsid w:val="00726475"/>
    <w:rsid w:val="00736545"/>
    <w:rsid w:val="00741625"/>
    <w:rsid w:val="00744A70"/>
    <w:rsid w:val="00752D1D"/>
    <w:rsid w:val="00754D06"/>
    <w:rsid w:val="0075768E"/>
    <w:rsid w:val="00766D41"/>
    <w:rsid w:val="00770341"/>
    <w:rsid w:val="007801ED"/>
    <w:rsid w:val="00781C42"/>
    <w:rsid w:val="00781C5D"/>
    <w:rsid w:val="00782D30"/>
    <w:rsid w:val="00783C40"/>
    <w:rsid w:val="00785C34"/>
    <w:rsid w:val="00790269"/>
    <w:rsid w:val="007A3FDB"/>
    <w:rsid w:val="007A4D7C"/>
    <w:rsid w:val="007A75BF"/>
    <w:rsid w:val="007B12D7"/>
    <w:rsid w:val="007B1420"/>
    <w:rsid w:val="007B7875"/>
    <w:rsid w:val="007C0D20"/>
    <w:rsid w:val="007C5309"/>
    <w:rsid w:val="007C5FEF"/>
    <w:rsid w:val="007C6585"/>
    <w:rsid w:val="007D2FB5"/>
    <w:rsid w:val="007D3653"/>
    <w:rsid w:val="007E1170"/>
    <w:rsid w:val="007E18E9"/>
    <w:rsid w:val="007E5868"/>
    <w:rsid w:val="007E652B"/>
    <w:rsid w:val="007E6C0F"/>
    <w:rsid w:val="007F1682"/>
    <w:rsid w:val="007F3035"/>
    <w:rsid w:val="007F321F"/>
    <w:rsid w:val="007F7DED"/>
    <w:rsid w:val="0080164A"/>
    <w:rsid w:val="008044E2"/>
    <w:rsid w:val="0083029B"/>
    <w:rsid w:val="00834447"/>
    <w:rsid w:val="008349BB"/>
    <w:rsid w:val="00835FCB"/>
    <w:rsid w:val="00837BC4"/>
    <w:rsid w:val="00843BAC"/>
    <w:rsid w:val="00843F10"/>
    <w:rsid w:val="00847C95"/>
    <w:rsid w:val="008548DF"/>
    <w:rsid w:val="00854D56"/>
    <w:rsid w:val="00857806"/>
    <w:rsid w:val="00863AEC"/>
    <w:rsid w:val="0086448B"/>
    <w:rsid w:val="008711C4"/>
    <w:rsid w:val="00873C70"/>
    <w:rsid w:val="008800B8"/>
    <w:rsid w:val="00882F4B"/>
    <w:rsid w:val="00883776"/>
    <w:rsid w:val="00883DC9"/>
    <w:rsid w:val="0088624A"/>
    <w:rsid w:val="00887D9D"/>
    <w:rsid w:val="008A0068"/>
    <w:rsid w:val="008A0CB5"/>
    <w:rsid w:val="008A1FBF"/>
    <w:rsid w:val="008A26A2"/>
    <w:rsid w:val="008A2B64"/>
    <w:rsid w:val="008A2FAB"/>
    <w:rsid w:val="008B23A2"/>
    <w:rsid w:val="008B4C53"/>
    <w:rsid w:val="008B57DF"/>
    <w:rsid w:val="008B57F7"/>
    <w:rsid w:val="008B6655"/>
    <w:rsid w:val="008C137A"/>
    <w:rsid w:val="008C4D80"/>
    <w:rsid w:val="008C7662"/>
    <w:rsid w:val="008C7FDB"/>
    <w:rsid w:val="008D1F96"/>
    <w:rsid w:val="008D36C6"/>
    <w:rsid w:val="008D3A88"/>
    <w:rsid w:val="008D5D33"/>
    <w:rsid w:val="008D6DB6"/>
    <w:rsid w:val="008E1E50"/>
    <w:rsid w:val="008E567C"/>
    <w:rsid w:val="008F1D5D"/>
    <w:rsid w:val="00900219"/>
    <w:rsid w:val="00912E76"/>
    <w:rsid w:val="0091547D"/>
    <w:rsid w:val="00917B7E"/>
    <w:rsid w:val="0092109E"/>
    <w:rsid w:val="00924C5F"/>
    <w:rsid w:val="00935CA9"/>
    <w:rsid w:val="00944176"/>
    <w:rsid w:val="009453D4"/>
    <w:rsid w:val="00946589"/>
    <w:rsid w:val="00946F41"/>
    <w:rsid w:val="009557B3"/>
    <w:rsid w:val="00963A48"/>
    <w:rsid w:val="009726D1"/>
    <w:rsid w:val="0097494C"/>
    <w:rsid w:val="009835EA"/>
    <w:rsid w:val="00984022"/>
    <w:rsid w:val="0098486B"/>
    <w:rsid w:val="009858A7"/>
    <w:rsid w:val="00992F43"/>
    <w:rsid w:val="00994C11"/>
    <w:rsid w:val="009A32BF"/>
    <w:rsid w:val="009A682B"/>
    <w:rsid w:val="009A6EC0"/>
    <w:rsid w:val="009B19CC"/>
    <w:rsid w:val="009B4723"/>
    <w:rsid w:val="009B52A5"/>
    <w:rsid w:val="009C681F"/>
    <w:rsid w:val="009C6FCF"/>
    <w:rsid w:val="009D09E7"/>
    <w:rsid w:val="009D49C6"/>
    <w:rsid w:val="009E4AC9"/>
    <w:rsid w:val="009F09C9"/>
    <w:rsid w:val="009F7503"/>
    <w:rsid w:val="009F761E"/>
    <w:rsid w:val="009F7AD3"/>
    <w:rsid w:val="00A0232D"/>
    <w:rsid w:val="00A05A3B"/>
    <w:rsid w:val="00A12E19"/>
    <w:rsid w:val="00A177AC"/>
    <w:rsid w:val="00A24CEB"/>
    <w:rsid w:val="00A2763B"/>
    <w:rsid w:val="00A31543"/>
    <w:rsid w:val="00A3188E"/>
    <w:rsid w:val="00A32E39"/>
    <w:rsid w:val="00A40AC9"/>
    <w:rsid w:val="00A40D16"/>
    <w:rsid w:val="00A41D30"/>
    <w:rsid w:val="00A53728"/>
    <w:rsid w:val="00A5486C"/>
    <w:rsid w:val="00A553E8"/>
    <w:rsid w:val="00A64CF6"/>
    <w:rsid w:val="00A80C01"/>
    <w:rsid w:val="00A90006"/>
    <w:rsid w:val="00A90FBA"/>
    <w:rsid w:val="00A90FF4"/>
    <w:rsid w:val="00A961A4"/>
    <w:rsid w:val="00AA1186"/>
    <w:rsid w:val="00AB2710"/>
    <w:rsid w:val="00AB3485"/>
    <w:rsid w:val="00AC0E6B"/>
    <w:rsid w:val="00AC4846"/>
    <w:rsid w:val="00AC695F"/>
    <w:rsid w:val="00AC7312"/>
    <w:rsid w:val="00AD03DB"/>
    <w:rsid w:val="00AD1585"/>
    <w:rsid w:val="00AD2FF8"/>
    <w:rsid w:val="00AD4075"/>
    <w:rsid w:val="00AD5B10"/>
    <w:rsid w:val="00AD7502"/>
    <w:rsid w:val="00AE1E90"/>
    <w:rsid w:val="00AF1834"/>
    <w:rsid w:val="00AF27C0"/>
    <w:rsid w:val="00AF33D8"/>
    <w:rsid w:val="00B00281"/>
    <w:rsid w:val="00B051E7"/>
    <w:rsid w:val="00B104EC"/>
    <w:rsid w:val="00B10FC2"/>
    <w:rsid w:val="00B14882"/>
    <w:rsid w:val="00B15B2F"/>
    <w:rsid w:val="00B22DE9"/>
    <w:rsid w:val="00B23FA4"/>
    <w:rsid w:val="00B337D8"/>
    <w:rsid w:val="00B358FA"/>
    <w:rsid w:val="00B415F4"/>
    <w:rsid w:val="00B41D40"/>
    <w:rsid w:val="00B41DD3"/>
    <w:rsid w:val="00B448A5"/>
    <w:rsid w:val="00B45462"/>
    <w:rsid w:val="00B51E76"/>
    <w:rsid w:val="00B5245D"/>
    <w:rsid w:val="00B57BE3"/>
    <w:rsid w:val="00B60232"/>
    <w:rsid w:val="00B6178E"/>
    <w:rsid w:val="00B61924"/>
    <w:rsid w:val="00B61B3F"/>
    <w:rsid w:val="00B62539"/>
    <w:rsid w:val="00B63504"/>
    <w:rsid w:val="00B679FB"/>
    <w:rsid w:val="00B75CFE"/>
    <w:rsid w:val="00B7625E"/>
    <w:rsid w:val="00B77F9F"/>
    <w:rsid w:val="00B81067"/>
    <w:rsid w:val="00B81E97"/>
    <w:rsid w:val="00B835ED"/>
    <w:rsid w:val="00B84DA8"/>
    <w:rsid w:val="00B918A6"/>
    <w:rsid w:val="00BA26B1"/>
    <w:rsid w:val="00BB0685"/>
    <w:rsid w:val="00BB1F93"/>
    <w:rsid w:val="00BB3783"/>
    <w:rsid w:val="00BB6199"/>
    <w:rsid w:val="00BC0C08"/>
    <w:rsid w:val="00BC3681"/>
    <w:rsid w:val="00BC4C1D"/>
    <w:rsid w:val="00BC7031"/>
    <w:rsid w:val="00BD003E"/>
    <w:rsid w:val="00BD3865"/>
    <w:rsid w:val="00BF023F"/>
    <w:rsid w:val="00BF56AB"/>
    <w:rsid w:val="00C026F8"/>
    <w:rsid w:val="00C16DEC"/>
    <w:rsid w:val="00C17D09"/>
    <w:rsid w:val="00C239B9"/>
    <w:rsid w:val="00C47251"/>
    <w:rsid w:val="00C538F0"/>
    <w:rsid w:val="00C55371"/>
    <w:rsid w:val="00C60FE2"/>
    <w:rsid w:val="00C61B6A"/>
    <w:rsid w:val="00C62326"/>
    <w:rsid w:val="00C6283E"/>
    <w:rsid w:val="00C63B67"/>
    <w:rsid w:val="00C67AFD"/>
    <w:rsid w:val="00C72B1D"/>
    <w:rsid w:val="00C7382F"/>
    <w:rsid w:val="00C81623"/>
    <w:rsid w:val="00C95664"/>
    <w:rsid w:val="00C97D49"/>
    <w:rsid w:val="00CA5913"/>
    <w:rsid w:val="00CA5E7D"/>
    <w:rsid w:val="00CA7BDB"/>
    <w:rsid w:val="00CB48F2"/>
    <w:rsid w:val="00CB5084"/>
    <w:rsid w:val="00CB5D23"/>
    <w:rsid w:val="00CC080C"/>
    <w:rsid w:val="00CD07DE"/>
    <w:rsid w:val="00CD0C6C"/>
    <w:rsid w:val="00CD334D"/>
    <w:rsid w:val="00CD52B4"/>
    <w:rsid w:val="00CD7C6D"/>
    <w:rsid w:val="00CE1A4F"/>
    <w:rsid w:val="00CE64BA"/>
    <w:rsid w:val="00D020C9"/>
    <w:rsid w:val="00D103B6"/>
    <w:rsid w:val="00D13DBD"/>
    <w:rsid w:val="00D14624"/>
    <w:rsid w:val="00D14F92"/>
    <w:rsid w:val="00D15808"/>
    <w:rsid w:val="00D1601E"/>
    <w:rsid w:val="00D174A5"/>
    <w:rsid w:val="00D24BEA"/>
    <w:rsid w:val="00D32E8B"/>
    <w:rsid w:val="00D33ECD"/>
    <w:rsid w:val="00D40267"/>
    <w:rsid w:val="00D47EBE"/>
    <w:rsid w:val="00D52908"/>
    <w:rsid w:val="00D53F97"/>
    <w:rsid w:val="00D54FE8"/>
    <w:rsid w:val="00D5779B"/>
    <w:rsid w:val="00D60208"/>
    <w:rsid w:val="00D60E92"/>
    <w:rsid w:val="00D631FD"/>
    <w:rsid w:val="00D64702"/>
    <w:rsid w:val="00D749D0"/>
    <w:rsid w:val="00D75D84"/>
    <w:rsid w:val="00D801D7"/>
    <w:rsid w:val="00D843A2"/>
    <w:rsid w:val="00D903EF"/>
    <w:rsid w:val="00D94736"/>
    <w:rsid w:val="00D9692B"/>
    <w:rsid w:val="00DA31B4"/>
    <w:rsid w:val="00DC01CA"/>
    <w:rsid w:val="00DC082A"/>
    <w:rsid w:val="00DC3906"/>
    <w:rsid w:val="00DD5389"/>
    <w:rsid w:val="00DE7E29"/>
    <w:rsid w:val="00DF59A9"/>
    <w:rsid w:val="00E01D8D"/>
    <w:rsid w:val="00E01DBE"/>
    <w:rsid w:val="00E06A82"/>
    <w:rsid w:val="00E107F2"/>
    <w:rsid w:val="00E10B04"/>
    <w:rsid w:val="00E115EA"/>
    <w:rsid w:val="00E12881"/>
    <w:rsid w:val="00E12A2B"/>
    <w:rsid w:val="00E12F72"/>
    <w:rsid w:val="00E13DC1"/>
    <w:rsid w:val="00E16454"/>
    <w:rsid w:val="00E2187A"/>
    <w:rsid w:val="00E21C0F"/>
    <w:rsid w:val="00E22367"/>
    <w:rsid w:val="00E24445"/>
    <w:rsid w:val="00E26A74"/>
    <w:rsid w:val="00E27CDA"/>
    <w:rsid w:val="00E300E2"/>
    <w:rsid w:val="00E30F02"/>
    <w:rsid w:val="00E31440"/>
    <w:rsid w:val="00E33F38"/>
    <w:rsid w:val="00E343A8"/>
    <w:rsid w:val="00E35DF3"/>
    <w:rsid w:val="00E416B9"/>
    <w:rsid w:val="00E4202E"/>
    <w:rsid w:val="00E45041"/>
    <w:rsid w:val="00E50E60"/>
    <w:rsid w:val="00E5372D"/>
    <w:rsid w:val="00E611D2"/>
    <w:rsid w:val="00E61BAE"/>
    <w:rsid w:val="00E652C5"/>
    <w:rsid w:val="00E65A81"/>
    <w:rsid w:val="00E67D84"/>
    <w:rsid w:val="00E71BD8"/>
    <w:rsid w:val="00E75611"/>
    <w:rsid w:val="00E7675F"/>
    <w:rsid w:val="00E81A89"/>
    <w:rsid w:val="00E8438C"/>
    <w:rsid w:val="00E902A9"/>
    <w:rsid w:val="00E90CB0"/>
    <w:rsid w:val="00E92E1B"/>
    <w:rsid w:val="00E95946"/>
    <w:rsid w:val="00E96489"/>
    <w:rsid w:val="00EA15A3"/>
    <w:rsid w:val="00EA5E9D"/>
    <w:rsid w:val="00ED1EEC"/>
    <w:rsid w:val="00ED3292"/>
    <w:rsid w:val="00ED3DD0"/>
    <w:rsid w:val="00ED467D"/>
    <w:rsid w:val="00ED529F"/>
    <w:rsid w:val="00ED7E62"/>
    <w:rsid w:val="00EE5C25"/>
    <w:rsid w:val="00EF667E"/>
    <w:rsid w:val="00F048E7"/>
    <w:rsid w:val="00F13F3F"/>
    <w:rsid w:val="00F26F05"/>
    <w:rsid w:val="00F31962"/>
    <w:rsid w:val="00F32A60"/>
    <w:rsid w:val="00F33925"/>
    <w:rsid w:val="00F41301"/>
    <w:rsid w:val="00F41865"/>
    <w:rsid w:val="00F45A18"/>
    <w:rsid w:val="00F46839"/>
    <w:rsid w:val="00F4790F"/>
    <w:rsid w:val="00F50064"/>
    <w:rsid w:val="00F50E29"/>
    <w:rsid w:val="00F51BF5"/>
    <w:rsid w:val="00F52BCD"/>
    <w:rsid w:val="00F549EF"/>
    <w:rsid w:val="00F5658E"/>
    <w:rsid w:val="00F611D4"/>
    <w:rsid w:val="00F736F3"/>
    <w:rsid w:val="00F73B61"/>
    <w:rsid w:val="00F825C1"/>
    <w:rsid w:val="00F826B2"/>
    <w:rsid w:val="00F83D10"/>
    <w:rsid w:val="00F85325"/>
    <w:rsid w:val="00F8773C"/>
    <w:rsid w:val="00F94B94"/>
    <w:rsid w:val="00F95DD5"/>
    <w:rsid w:val="00F97014"/>
    <w:rsid w:val="00FA1818"/>
    <w:rsid w:val="00FA588E"/>
    <w:rsid w:val="00FA7301"/>
    <w:rsid w:val="00FC3AF0"/>
    <w:rsid w:val="00FC48D8"/>
    <w:rsid w:val="00FC69A8"/>
    <w:rsid w:val="00FC6CAD"/>
    <w:rsid w:val="00FD15AE"/>
    <w:rsid w:val="00FD1A2A"/>
    <w:rsid w:val="00FD4C7D"/>
    <w:rsid w:val="00FD63A0"/>
    <w:rsid w:val="00FF19D3"/>
    <w:rsid w:val="00FF3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3E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E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13E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466EA2A13C777463E231C010096F3895D5BA80CDDBFBECD39724890448310A9F02FC2599E56E9bDpBE" TargetMode="External"/><Relationship Id="rId18" Type="http://schemas.openxmlformats.org/officeDocument/2006/relationships/hyperlink" Target="consultantplus://offline/ref=3466EA2A13C777463E231C010096F3895D53A90BD9BFBECD39724890b4p4E" TargetMode="External"/><Relationship Id="rId26" Type="http://schemas.openxmlformats.org/officeDocument/2006/relationships/hyperlink" Target="consultantplus://offline/ref=3466EA2A13C777463E231C010096F3895450A20FDEB7E3C7312B4492438C4FBEF766CE5C9752bEpCE" TargetMode="External"/><Relationship Id="rId39" Type="http://schemas.openxmlformats.org/officeDocument/2006/relationships/hyperlink" Target="consultantplus://offline/ref=3466EA2A13C777463E231C010096F3895451A80ED8BCE3C7312B4492438C4FBEF766CE589E56EBD8bEpC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466EA2A13C777463E231C010096F3895451A304DBB6E3C7312B449243b8pCE" TargetMode="External"/><Relationship Id="rId34" Type="http://schemas.openxmlformats.org/officeDocument/2006/relationships/hyperlink" Target="consultantplus://offline/ref=3466EA2A13C777463E231C010096F3895451A80ED8BCE3C7312B4492438C4FBEF766CE589E56EBDDbEpAE" TargetMode="External"/><Relationship Id="rId42" Type="http://schemas.openxmlformats.org/officeDocument/2006/relationships/hyperlink" Target="consultantplus://offline/ref=3466EA2A13C777463E231C010096F3895352A60CDFBFBECD39724890448310A9F02FC2599E56EAbDpDE" TargetMode="External"/><Relationship Id="rId47" Type="http://schemas.openxmlformats.org/officeDocument/2006/relationships/hyperlink" Target="consultantplus://offline/ref=3466EA2A13C777463E231C010096F3895451A20CDDB5E3C7312B4492438C4FBEF766CE589E56E8DDbEpFE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3466EA2A13C777463E231C010096F3895353A709DEBFBECD39724890b4p4E" TargetMode="External"/><Relationship Id="rId12" Type="http://schemas.openxmlformats.org/officeDocument/2006/relationships/hyperlink" Target="consultantplus://offline/ref=3466EA2A13C777463E231C010096F3895450A208D2B6E3C7312B4492438C4FBEF766CE589E56EBD6bEp9E" TargetMode="External"/><Relationship Id="rId17" Type="http://schemas.openxmlformats.org/officeDocument/2006/relationships/hyperlink" Target="consultantplus://offline/ref=3466EA2A13C777463E231C010096F3895D53A904D9BFBECD39724890b4p4E" TargetMode="External"/><Relationship Id="rId25" Type="http://schemas.openxmlformats.org/officeDocument/2006/relationships/hyperlink" Target="consultantplus://offline/ref=3466EA2A13C777463E231C010096F3895451A20CDDB5E3C7312B4492438C4FBEF766CE589E56E8D6bEpDE" TargetMode="External"/><Relationship Id="rId33" Type="http://schemas.openxmlformats.org/officeDocument/2006/relationships/hyperlink" Target="consultantplus://offline/ref=3466EA2A13C777463E231C010096F3895451A709D9B1E3C7312B4492438C4FBEF766CE589E56EBD7bEpBE" TargetMode="External"/><Relationship Id="rId38" Type="http://schemas.openxmlformats.org/officeDocument/2006/relationships/hyperlink" Target="consultantplus://offline/ref=3466EA2A13C777463E231C010096F3895450A305D9BDE3C7312B449243b8pCE" TargetMode="External"/><Relationship Id="rId46" Type="http://schemas.openxmlformats.org/officeDocument/2006/relationships/hyperlink" Target="consultantplus://offline/ref=3466EA2A13C777463E2315180796F3895657A205D2B2E3C7312B4492438C4FBEF766CE589E56EBDEbEpD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466EA2A13C777463E231C010096F3895451A709D2B2E3C7312B4492438C4FBEF766CE589E56EBD9bEpBE" TargetMode="External"/><Relationship Id="rId20" Type="http://schemas.openxmlformats.org/officeDocument/2006/relationships/hyperlink" Target="consultantplus://offline/ref=3466EA2A13C777463E231C010096F3895352A60CDFBFBECD39724890b4p4E" TargetMode="External"/><Relationship Id="rId29" Type="http://schemas.openxmlformats.org/officeDocument/2006/relationships/hyperlink" Target="consultantplus://offline/ref=3466EA2A13C777463E231C010096F3895451A20CDDB5E3C7312B4492438C4FBEF766CE589E56E8D8bEpFE" TargetMode="External"/><Relationship Id="rId41" Type="http://schemas.openxmlformats.org/officeDocument/2006/relationships/hyperlink" Target="consultantplus://offline/ref=3466EA2A13C777463E231C010096F3895451A20CDDB5E3C7312B4492438C4FBEF766CE589E56E8DDbEpF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466EA2A13C777463E231C010096F3895450A509DDB0E3C7312B4492438C4FBEF766CE589E56EADDbEp8E" TargetMode="External"/><Relationship Id="rId11" Type="http://schemas.openxmlformats.org/officeDocument/2006/relationships/hyperlink" Target="consultantplus://offline/ref=3466EA2A13C777463E231C010096F3895450A305D9BDE3C7312B449243b8pCE" TargetMode="External"/><Relationship Id="rId24" Type="http://schemas.openxmlformats.org/officeDocument/2006/relationships/hyperlink" Target="consultantplus://offline/ref=3466EA2A13C777463E231C010096F3895451A20CDDB5E3C7312B4492438C4FBEF766CE589E56E8D7bEp5E" TargetMode="External"/><Relationship Id="rId32" Type="http://schemas.openxmlformats.org/officeDocument/2006/relationships/hyperlink" Target="consultantplus://offline/ref=3466EA2A13C777463E231C010096F3895451A20CDDB5E3C7312B4492438C4FBEF766CE589E56E8D6bEpDE" TargetMode="External"/><Relationship Id="rId37" Type="http://schemas.openxmlformats.org/officeDocument/2006/relationships/hyperlink" Target="consultantplus://offline/ref=3466EA2A13C777463E231C010096F3895451A30AD9BDE3C7312B449243b8pCE" TargetMode="External"/><Relationship Id="rId40" Type="http://schemas.openxmlformats.org/officeDocument/2006/relationships/hyperlink" Target="consultantplus://offline/ref=3466EA2A13C777463E231C010096F3895451A20CDDB5E3C7312B449243b8pCE" TargetMode="External"/><Relationship Id="rId45" Type="http://schemas.openxmlformats.org/officeDocument/2006/relationships/hyperlink" Target="consultantplus://offline/ref=3466EA2A13C777463E231C010096F3895352A60CDFBFBECD39724890448310A9F02FC2599E56EAbDpDE" TargetMode="External"/><Relationship Id="rId5" Type="http://schemas.openxmlformats.org/officeDocument/2006/relationships/hyperlink" Target="consultantplus://offline/ref=3466EA2A13C777463E231C010096F3895451A709D2B2E3C7312B4492438C4FBEF766CE589E56EBDAbEpBE" TargetMode="External"/><Relationship Id="rId15" Type="http://schemas.openxmlformats.org/officeDocument/2006/relationships/hyperlink" Target="consultantplus://offline/ref=3466EA2A13C777463E231C010096F3895451A80ED8BCE3C7312B4492438C4FBEF766CE589E56EBDEbEpFE" TargetMode="External"/><Relationship Id="rId23" Type="http://schemas.openxmlformats.org/officeDocument/2006/relationships/hyperlink" Target="consultantplus://offline/ref=3466EA2A13C777463E231C010096F3895451A20CDDB5E3C7312B4492438C4FBEF766CE589E56E8D7bEpAE" TargetMode="External"/><Relationship Id="rId28" Type="http://schemas.openxmlformats.org/officeDocument/2006/relationships/hyperlink" Target="consultantplus://offline/ref=3466EA2A13C777463E231C010096F3895451A20CDDB5E3C7312B4492438C4FBEF766CE589E56E8D6bEpDE" TargetMode="External"/><Relationship Id="rId36" Type="http://schemas.openxmlformats.org/officeDocument/2006/relationships/hyperlink" Target="consultantplus://offline/ref=3466EA2A13C777463E231C010096F3895451A80ED8BCE3C7312B4492438C4FBEF766CE589E56E9DFbEpDE" TargetMode="External"/><Relationship Id="rId49" Type="http://schemas.openxmlformats.org/officeDocument/2006/relationships/hyperlink" Target="consultantplus://offline/ref=3466EA2A13C777463E231C010096F3895451A20CDDB5E3C7312B4492438C4FBEF766CE589E56E8DDbEpFE" TargetMode="External"/><Relationship Id="rId10" Type="http://schemas.openxmlformats.org/officeDocument/2006/relationships/hyperlink" Target="consultantplus://offline/ref=3466EA2A13C777463E231C010096F3895451A20CDDB5E3C7312B4492438C4FBEF766CE589E56E8DEbEpDE" TargetMode="External"/><Relationship Id="rId19" Type="http://schemas.openxmlformats.org/officeDocument/2006/relationships/hyperlink" Target="consultantplus://offline/ref=3466EA2A13C777463E2315180796F3895657A205D2B2E3C7312B449243b8pCE" TargetMode="External"/><Relationship Id="rId31" Type="http://schemas.openxmlformats.org/officeDocument/2006/relationships/hyperlink" Target="consultantplus://offline/ref=3466EA2A13C777463E231C010096F3895451A20CDDB5E3C7312B449243b8pCE" TargetMode="External"/><Relationship Id="rId44" Type="http://schemas.openxmlformats.org/officeDocument/2006/relationships/hyperlink" Target="consultantplus://offline/ref=3466EA2A13C777463E231C010096F3895451A20CDDB5E3C7312B4492438C4FBEF766CE589E56E8DDbEp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66EA2A13C777463E231C010096F3895450A20FDEB7E3C7312B4492438C4FBEF766CE5E9Bb5pFE" TargetMode="External"/><Relationship Id="rId14" Type="http://schemas.openxmlformats.org/officeDocument/2006/relationships/hyperlink" Target="consultantplus://offline/ref=3466EA2A13C777463E231C010096F3895257A508DDBFBECD39724890b4p4E" TargetMode="External"/><Relationship Id="rId22" Type="http://schemas.openxmlformats.org/officeDocument/2006/relationships/hyperlink" Target="consultantplus://offline/ref=3466EA2A13C777463E231C010096F3895451A20CDDB5E3C7312B4492438C4FBEF766CE589E56E8D7bEp8E" TargetMode="External"/><Relationship Id="rId27" Type="http://schemas.openxmlformats.org/officeDocument/2006/relationships/hyperlink" Target="consultantplus://offline/ref=3466EA2A13C777463E231C010096F3895451A20CDDB5E3C7312B4492438C4FBEF766CE589E56E8D6bEpDE" TargetMode="External"/><Relationship Id="rId30" Type="http://schemas.openxmlformats.org/officeDocument/2006/relationships/hyperlink" Target="consultantplus://offline/ref=3466EA2A13C777463E231C010096F3895451A20CDDB5E3C7312B4492438C4FBEF766CE589E56E8D6bEpDE" TargetMode="External"/><Relationship Id="rId35" Type="http://schemas.openxmlformats.org/officeDocument/2006/relationships/hyperlink" Target="consultantplus://offline/ref=3466EA2A13C777463E231C010096F3895451A80ED8BCE3C7312B4492438C4FBEF766CE589E56EBDCbEpFE" TargetMode="External"/><Relationship Id="rId43" Type="http://schemas.openxmlformats.org/officeDocument/2006/relationships/hyperlink" Target="consultantplus://offline/ref=3466EA2A13C777463E2315180796F3895657A205D2B2E3C7312B4492438C4FBEF766CE589E56EBDEbEpDE" TargetMode="External"/><Relationship Id="rId48" Type="http://schemas.openxmlformats.org/officeDocument/2006/relationships/hyperlink" Target="consultantplus://offline/ref=3466EA2A13C777463E231C010096F3895451A20CDDB5E3C7312B4492438C4FBEF766CE589E56E8DDbEpFE" TargetMode="External"/><Relationship Id="rId8" Type="http://schemas.openxmlformats.org/officeDocument/2006/relationships/hyperlink" Target="consultantplus://offline/ref=3466EA2A13C777463E231C010096F3895451A80ED8BCE3C7312B4492438C4FBEF766CE589E56EBDEbEpFE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D21ED-A7C1-410A-9915-47333F365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95</Pages>
  <Words>33719</Words>
  <Characters>192202</Characters>
  <Application>Microsoft Office Word</Application>
  <DocSecurity>0</DocSecurity>
  <Lines>1601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СК</Company>
  <LinksUpToDate>false</LinksUpToDate>
  <CharactersWithSpaces>225471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burtsev</dc:creator>
  <cp:keywords/>
  <dc:description/>
  <cp:lastModifiedBy>burtsev</cp:lastModifiedBy>
  <cp:revision>1</cp:revision>
  <dcterms:created xsi:type="dcterms:W3CDTF">2012-09-18T04:41:00Z</dcterms:created>
  <dcterms:modified xsi:type="dcterms:W3CDTF">2012-09-18T05:01:00Z</dcterms:modified>
</cp:coreProperties>
</file>