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января 2012 г. N 24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ГОСУДАРСТВЕННОЙ ИНФОРМАЦИОННОЙ СИСТЕМЕ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СРЕДСТВ МАССОВОЙ ИНФОРМАЦИИ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6.1</w:t>
        </w:r>
      </w:hyperlink>
      <w:r>
        <w:rPr>
          <w:rFonts w:ascii="Calibri" w:hAnsi="Calibri" w:cs="Calibri"/>
        </w:rPr>
        <w:t xml:space="preserve"> Закона Российской Федерации "О средствах массовой информации" Правительство Российской Федерации постановляет: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создания и функционирования государственной информационной системы в области средств массовой информации.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Утверждены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января 2012 г. N 24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5"/>
      <w:bookmarkEnd w:id="2"/>
      <w:r>
        <w:rPr>
          <w:rFonts w:ascii="Calibri" w:hAnsi="Calibri" w:cs="Calibri"/>
          <w:b/>
          <w:bCs/>
        </w:rPr>
        <w:t>ПРАВИЛА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СОЗДАНИЯ И ФУНКЦИОНИРОВАНИЯ </w:t>
      </w:r>
      <w:proofErr w:type="gramStart"/>
      <w:r>
        <w:rPr>
          <w:rFonts w:ascii="Calibri" w:hAnsi="Calibri" w:cs="Calibri"/>
          <w:b/>
          <w:bCs/>
        </w:rPr>
        <w:t>ГОСУДАРСТВЕННОЙ</w:t>
      </w:r>
      <w:proofErr w:type="gramEnd"/>
      <w:r>
        <w:rPr>
          <w:rFonts w:ascii="Calibri" w:hAnsi="Calibri" w:cs="Calibri"/>
          <w:b/>
          <w:bCs/>
        </w:rPr>
        <w:t xml:space="preserve"> ИНФОРМАЦИОННОЙ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СИСТЕМЫ В ОБЛАСТИ СРЕДСТВ МАССОВОЙ ИНФОРМАЦИИ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создания и функционирования государственной информационной системы в области средств массовой информации (далее - информационная система), ее структуру и условия предоставления содержащейся в ней информации.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Информационная система представляет собой совокупность актуальной информации о зарегистрированных средствах массовой информации и лицах, осуществляющих деятельность в области средств массовой информации, а также информационных технологий и технических средств, обеспечивающих обработку такой информации.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Создание информационной системы и обеспечение ее функционирования осуществляется Федеральной службой по надзору в сфере связи, информационных технологий и массовых коммуникаций, которая является оператором информационной системы (далее - оператор).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Функционирование информационной системы осуществляется на основе следующих принципов: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единство организационно-методического обеспечения;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обеспечение авторизованного доступа;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использование электронной подписи для обеспечения достоверности информации;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возможность интеграции с иными информационными системами.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целях формирования и обеспечения функционирования информационной системы оператор: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осуществляет технологическое сопровождение, эксплуатацию, а также подготовку предложений по развитию программно-аппаратных средств;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организует бесперебойную работу технических средств и информационных технологий;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обеспечивает соблюдение утвержденных требований информационной безопасности и </w:t>
      </w:r>
      <w:r>
        <w:rPr>
          <w:rFonts w:ascii="Calibri" w:hAnsi="Calibri" w:cs="Calibri"/>
        </w:rPr>
        <w:lastRenderedPageBreak/>
        <w:t>защиту персональных данных, размещенных в информационной системе;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осуществляет взаимодействие при оказании государственных услуг в электронном виде с другими федеральными органами исполнительной власти и федеральной государственной информационной системой "Единый портал государственных и муниципальных услуг (функций)" посредством единой системы межведомственного электронного взаимодействия.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Информационная система состоит из открытой части, закрытой части и части, предназначенной для организации взаимодействия с другими информационными системами.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Информация, размещаемая оператором в открытой части информационной системы, включает сведения: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из реестра зарегистрированных средств массовой информации;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 реестра лицензий на телевизионное вещание, радиовещание;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законодательстве Российской Федерации о средствах массовой информации;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об операторах связи, осуществляющих трансляцию телеканала, радиоканала по договору с вещателем, и о лицах, распространяющих телеканал и (или) радиоканал в неизменном виде по договору с вещателем, предоставляемые вещателями 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31.9</w:t>
        </w:r>
      </w:hyperlink>
      <w:r>
        <w:rPr>
          <w:rFonts w:ascii="Calibri" w:hAnsi="Calibri" w:cs="Calibri"/>
        </w:rPr>
        <w:t xml:space="preserve"> Закона Российской Федерации "О средствах массовой информации";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операторов связи, осуществляющих трансляцию телеканалов и (или) радиоканалов по договору с вещателем, о таком вещателе, предоставляемые оператором связи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40.1</w:t>
        </w:r>
      </w:hyperlink>
      <w:r>
        <w:rPr>
          <w:rFonts w:ascii="Calibri" w:hAnsi="Calibri" w:cs="Calibri"/>
        </w:rPr>
        <w:t xml:space="preserve"> Федерального закона "О связи";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выданных разрешениях на распространение зарубежных периодических печатных изданий;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 плательщиках страховых взносов, осуществляющих производство, выпу</w:t>
      </w:r>
      <w:proofErr w:type="gramStart"/>
      <w:r>
        <w:rPr>
          <w:rFonts w:ascii="Calibri" w:hAnsi="Calibri" w:cs="Calibri"/>
        </w:rPr>
        <w:t>ск в св</w:t>
      </w:r>
      <w:proofErr w:type="gramEnd"/>
      <w:r>
        <w:rPr>
          <w:rFonts w:ascii="Calibri" w:hAnsi="Calibri" w:cs="Calibri"/>
        </w:rPr>
        <w:t>ет (в эфир) и (или) издание средств массовой информации;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 принятых мерах по результатам мероприятий контроля и надзора в сфере массовых коммуникаций.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Сведения, размещаемые в информационной системе, формируются оператором на основе сбора и обработки информации, полученной в соответствии с законодательством Российской Федерации от федеральных органов исполнительной власти, органов государственной власти субъектов Российской Федерации, органов местного самоуправления, граждан и организаций, осуществляющих деятельность по производству, выпуску в свет (в эфир) и (или) изданию, распространению средств массовой информации, в том числе от учредителей организаций, осуществляющих</w:t>
      </w:r>
      <w:proofErr w:type="gramEnd"/>
      <w:r>
        <w:rPr>
          <w:rFonts w:ascii="Calibri" w:hAnsi="Calibri" w:cs="Calibri"/>
        </w:rPr>
        <w:t xml:space="preserve"> указанную деятельность.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Доступ к открытой части информационной системы предоставляется гражданам и организациям посредством авторизованного доступа к федеральной государственной информационной системе "Единый портал государственных и муниципальных услуг (функций)".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информации, размещенной в открытой части информационной системы, осуществляется на безвозмездной основе на официальном сайте оператора в сети Интернет (http://www.rsoc.ru) либо на официальном сайте Министерства связи и массовых коммуникаций Российской Федерации в сети Интернет (http://www.minsvyaz.ru).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Закрытая часть информационной системы предназначена для ведения баз данных и реестров оператора.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Доступ к закрытой части информационной системы и части информационной системы, предназначенной для организации взаимодействия с другими информационными системами, предоставляется сотрудникам оператора посредством авторизованного доступа.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Обеспечение защиты информации, размещенной в информационной системе, осуществляется в соответствии с законодательством Российской Федерации.</w:t>
      </w: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2DE1" w:rsidRDefault="00A82D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2DE1" w:rsidRDefault="00A82DE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61F1E" w:rsidRDefault="00761F1E"/>
    <w:sectPr w:rsidR="00761F1E" w:rsidSect="00D4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A82DE1"/>
    <w:rsid w:val="00761F1E"/>
    <w:rsid w:val="00A8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0EEBD64992C5A30627BBC8F3146FD0D8B54F72DA3737799F24CA189C61949D7AC7521348Q8l9I" TargetMode="External"/><Relationship Id="rId5" Type="http://schemas.openxmlformats.org/officeDocument/2006/relationships/hyperlink" Target="consultantplus://offline/ref=F90EEBD64992C5A30627BBC8F3146FD0D8B54F73D53F37799F24CA189C61949D7AC7521348Q8lEI" TargetMode="External"/><Relationship Id="rId4" Type="http://schemas.openxmlformats.org/officeDocument/2006/relationships/hyperlink" Target="consultantplus://offline/ref=F90EEBD64992C5A30627BBC8F3146FD0D8B54F73D53F37799F24CA189C61949D7AC75211Q4l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2013-10-03T08:37:00Z</dcterms:created>
  <dcterms:modified xsi:type="dcterms:W3CDTF">2013-10-03T08:37:00Z</dcterms:modified>
</cp:coreProperties>
</file>