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июня 2009 г. N 532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 СВЯЗИ, ПОДЛЕЖАЩИХ ОБЯЗАТЕЛЬНОЙ СЕРТИФИКАЦИИ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41</w:t>
        </w:r>
      </w:hyperlink>
      <w:r>
        <w:rPr>
          <w:rFonts w:ascii="Calibri" w:hAnsi="Calibri" w:cs="Calibri"/>
        </w:rPr>
        <w:t xml:space="preserve"> Федерального закона "О связи" Правительство Российской Федерации постановляет: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4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подлежащих обязательной сертификации.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средства связи, указанные в </w:t>
      </w:r>
      <w:hyperlink w:anchor="Par41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>, утвержденном настоящим Постановлением, подлежат обязательной сертификации, если такие средства связи используются: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сети связи общего пользования;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присоединяемой к сети </w:t>
      </w:r>
      <w:proofErr w:type="gramStart"/>
      <w:r>
        <w:rPr>
          <w:rFonts w:ascii="Calibri" w:hAnsi="Calibri" w:cs="Calibri"/>
        </w:rPr>
        <w:t>связи общего пользования части технологической сети связи</w:t>
      </w:r>
      <w:proofErr w:type="gramEnd"/>
      <w:r>
        <w:rPr>
          <w:rFonts w:ascii="Calibri" w:hAnsi="Calibri" w:cs="Calibri"/>
        </w:rPr>
        <w:t>;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сетях связи специального назначения для сопряжения сетей связи специального назначения с сетью связи общего пользования;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средства связи, подлежащие обязательной сертификации, не включаются в списки продукции, на которую распространяется действие положения, предусмотренного </w:t>
      </w:r>
      <w:hyperlink r:id="rId5" w:history="1">
        <w:r>
          <w:rPr>
            <w:rFonts w:ascii="Calibri" w:hAnsi="Calibri" w:cs="Calibri"/>
            <w:color w:val="0000FF"/>
          </w:rPr>
          <w:t>абзацем первым пункта 1 статьи 29</w:t>
        </w:r>
      </w:hyperlink>
      <w:r>
        <w:rPr>
          <w:rFonts w:ascii="Calibri" w:hAnsi="Calibri" w:cs="Calibri"/>
        </w:rPr>
        <w:t xml:space="preserve"> Федерального закона "О техническом регулировании";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средства связи, в отношении которых условия применения сертификатов соответствия, выданных до вступления в силу настоящего Постановления, предусматривают использование в качестве: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международных центров коммутации, допускается использовать в качестве международных телефонных станций;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транзитных междугородных узлов автоматической коммутации, допускается использовать в качестве междугородных телефонных станций;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междугородных телефонных станций, допускается использовать в качестве </w:t>
      </w:r>
      <w:proofErr w:type="spellStart"/>
      <w:r>
        <w:rPr>
          <w:rFonts w:ascii="Calibri" w:hAnsi="Calibri" w:cs="Calibri"/>
        </w:rPr>
        <w:t>зоновых</w:t>
      </w:r>
      <w:proofErr w:type="spellEnd"/>
      <w:r>
        <w:rPr>
          <w:rFonts w:ascii="Calibri" w:hAnsi="Calibri" w:cs="Calibri"/>
        </w:rPr>
        <w:t xml:space="preserve"> телефонных станций;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городских автоматических телефонных станций, абонентских цифровых концентраторов, сельских автоматических телефонных станций, допускается использовать в качестве местных телефонных станций;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каналообразующего оборудования </w:t>
      </w:r>
      <w:proofErr w:type="spellStart"/>
      <w:r>
        <w:rPr>
          <w:rFonts w:ascii="Calibri" w:hAnsi="Calibri" w:cs="Calibri"/>
        </w:rPr>
        <w:t>плезиохронной</w:t>
      </w:r>
      <w:proofErr w:type="spellEnd"/>
      <w:r>
        <w:rPr>
          <w:rFonts w:ascii="Calibri" w:hAnsi="Calibri" w:cs="Calibri"/>
        </w:rPr>
        <w:t xml:space="preserve"> цифровой иерархии, оборудования временного группообразования </w:t>
      </w:r>
      <w:proofErr w:type="spellStart"/>
      <w:r>
        <w:rPr>
          <w:rFonts w:ascii="Calibri" w:hAnsi="Calibri" w:cs="Calibri"/>
        </w:rPr>
        <w:t>плезиохронной</w:t>
      </w:r>
      <w:proofErr w:type="spellEnd"/>
      <w:r>
        <w:rPr>
          <w:rFonts w:ascii="Calibri" w:hAnsi="Calibri" w:cs="Calibri"/>
        </w:rPr>
        <w:t xml:space="preserve"> цифровой иерархии, оборудования кроссовой коммутации </w:t>
      </w:r>
      <w:proofErr w:type="spellStart"/>
      <w:r>
        <w:rPr>
          <w:rFonts w:ascii="Calibri" w:hAnsi="Calibri" w:cs="Calibri"/>
        </w:rPr>
        <w:t>плезиохронной</w:t>
      </w:r>
      <w:proofErr w:type="spellEnd"/>
      <w:r>
        <w:rPr>
          <w:rFonts w:ascii="Calibri" w:hAnsi="Calibri" w:cs="Calibri"/>
        </w:rPr>
        <w:t xml:space="preserve"> цифровой иерархии, оконечных и промежуточных пунктов линейного тракта </w:t>
      </w:r>
      <w:proofErr w:type="spellStart"/>
      <w:r>
        <w:rPr>
          <w:rFonts w:ascii="Calibri" w:hAnsi="Calibri" w:cs="Calibri"/>
        </w:rPr>
        <w:t>плезиохронной</w:t>
      </w:r>
      <w:proofErr w:type="spellEnd"/>
      <w:r>
        <w:rPr>
          <w:rFonts w:ascii="Calibri" w:hAnsi="Calibri" w:cs="Calibri"/>
        </w:rPr>
        <w:t xml:space="preserve"> цифровой иерархии, допускается использовать в качестве оборудования цифровых систем передачи </w:t>
      </w:r>
      <w:proofErr w:type="spellStart"/>
      <w:r>
        <w:rPr>
          <w:rFonts w:ascii="Calibri" w:hAnsi="Calibri" w:cs="Calibri"/>
        </w:rPr>
        <w:t>плезиохронной</w:t>
      </w:r>
      <w:proofErr w:type="spellEnd"/>
      <w:r>
        <w:rPr>
          <w:rFonts w:ascii="Calibri" w:hAnsi="Calibri" w:cs="Calibri"/>
        </w:rPr>
        <w:t xml:space="preserve"> цифровой иерархии;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оборудования управления и мониторинга радиорелейных систем связи, допускается использовать в качестве оборудования автоматизированных систем управления и мониторинга сетей электросвязи;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аналогово-цифровых радиорелейных систем связи, цифровых радиорелейных систем связи синхронной цифровой иерархии, цифровых радиорелейных систем связи </w:t>
      </w:r>
      <w:proofErr w:type="spellStart"/>
      <w:r>
        <w:rPr>
          <w:rFonts w:ascii="Calibri" w:hAnsi="Calibri" w:cs="Calibri"/>
        </w:rPr>
        <w:t>плезиохронной</w:t>
      </w:r>
      <w:proofErr w:type="spellEnd"/>
      <w:r>
        <w:rPr>
          <w:rFonts w:ascii="Calibri" w:hAnsi="Calibri" w:cs="Calibri"/>
        </w:rPr>
        <w:t xml:space="preserve"> цифровой иерархии, аналоговых радиорелейных систем связи, допускается использовать в качестве оборудования радиорелейной связи.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Сертификаты соответствия, выданные на средства связи до вступления в силу настоящего Постановления, действуют до окончания срока действия таких сертификатов.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31 декабря 2004 г. N 896 "Об утверждении перечня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подлежащих обязательной сертификации" (Собрание законодательства Российской Федерации, 2005, N 2, ст. 155).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Российской Федерации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t>Утвержден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июня 2009 г. N 532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1"/>
      <w:bookmarkEnd w:id="2"/>
      <w:r>
        <w:rPr>
          <w:rFonts w:ascii="Calibri" w:hAnsi="Calibri" w:cs="Calibri"/>
          <w:b/>
          <w:bCs/>
        </w:rPr>
        <w:t>ПЕРЕЧЕНЬ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 СВЯЗИ, ПОДЛЕЖАЩИХ ОБЯЗАТЕЛЬНОЙ СЕРТИФИКАЦИИ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I. Средства связи, выполняющие функции систем коммутации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Оборудование, входящее в состав транзитных, </w:t>
      </w:r>
      <w:proofErr w:type="spellStart"/>
      <w:r>
        <w:rPr>
          <w:rFonts w:ascii="Calibri" w:hAnsi="Calibri" w:cs="Calibri"/>
        </w:rPr>
        <w:t>оконечно-транзитных</w:t>
      </w:r>
      <w:proofErr w:type="spellEnd"/>
      <w:r>
        <w:rPr>
          <w:rFonts w:ascii="Calibri" w:hAnsi="Calibri" w:cs="Calibri"/>
        </w:rPr>
        <w:t xml:space="preserve"> и оконечных узлов связи сети фиксированной телефонной связи: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международные телефонные станции;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междугородные телефонные станции;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proofErr w:type="spellStart"/>
      <w:r>
        <w:rPr>
          <w:rFonts w:ascii="Calibri" w:hAnsi="Calibri" w:cs="Calibri"/>
        </w:rPr>
        <w:t>зоновые</w:t>
      </w:r>
      <w:proofErr w:type="spellEnd"/>
      <w:r>
        <w:rPr>
          <w:rFonts w:ascii="Calibri" w:hAnsi="Calibri" w:cs="Calibri"/>
        </w:rPr>
        <w:t xml:space="preserve"> телефонные станции;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местные телефонные станции;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комбинированные телефонные станции.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spellStart"/>
      <w:r>
        <w:rPr>
          <w:rFonts w:ascii="Calibri" w:hAnsi="Calibri" w:cs="Calibri"/>
        </w:rPr>
        <w:t>Учрежденческо-производственные</w:t>
      </w:r>
      <w:proofErr w:type="spellEnd"/>
      <w:r>
        <w:rPr>
          <w:rFonts w:ascii="Calibri" w:hAnsi="Calibri" w:cs="Calibri"/>
        </w:rPr>
        <w:t xml:space="preserve"> автоматические телефонные станции.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Оборудование, реализующее функции коммутации и управления услугами.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Оборудование для оказания услуг внутризоновой, междугородной и международной телефонной связи с помощью телефониста.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Оборудование узлов обслуживания вызовов экстренных оперативных служб.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Оборудование центров обслуживания вызовов информационно-справочного обслуживания.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Оборудование телеграфной связи: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телеграфные станции и подстанции;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центры коммутации сообщений.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Оборудование коммутации сетей подвижной радиотелефонной связи.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Оборудование коммутации сетей подвижной радиосвязи.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Оборудование коммутации сетей подвижной спутниковой радиосвязи.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4"/>
      <w:bookmarkEnd w:id="4"/>
      <w:r>
        <w:rPr>
          <w:rFonts w:ascii="Calibri" w:hAnsi="Calibri" w:cs="Calibri"/>
        </w:rPr>
        <w:t>II. Средства связи, выполняющие функции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цифровых транспортных систем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Оборудование коммутации и маршрутизации пакетов информации сетей передачи данных.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Оборудование цифровых систем передачи синхронной цифровой иерархии.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Оборудование цифровых систем передачи </w:t>
      </w:r>
      <w:proofErr w:type="spellStart"/>
      <w:r>
        <w:rPr>
          <w:rFonts w:ascii="Calibri" w:hAnsi="Calibri" w:cs="Calibri"/>
        </w:rPr>
        <w:t>плезиохронной</w:t>
      </w:r>
      <w:proofErr w:type="spellEnd"/>
      <w:r>
        <w:rPr>
          <w:rFonts w:ascii="Calibri" w:hAnsi="Calibri" w:cs="Calibri"/>
        </w:rPr>
        <w:t xml:space="preserve"> цифровой иерархии.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Оборудование линейного тракта линий связи.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Оборудование с асинхронным режимом переноса информации.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Оборудование цифровых систем передачи телевизионного и звукового вещания.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Оборудование тактовой сетевой синхронизации.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5"/>
      <w:bookmarkEnd w:id="5"/>
      <w:r>
        <w:rPr>
          <w:rFonts w:ascii="Calibri" w:hAnsi="Calibri" w:cs="Calibri"/>
        </w:rPr>
        <w:t>III. Средства связи, выполняющие функции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 управления и мониторинга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Оборудование автоматизированных систем управления и мониторинга сетей </w:t>
      </w:r>
      <w:r>
        <w:rPr>
          <w:rFonts w:ascii="Calibri" w:hAnsi="Calibri" w:cs="Calibri"/>
        </w:rPr>
        <w:lastRenderedPageBreak/>
        <w:t>электросвязи.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0"/>
      <w:bookmarkEnd w:id="6"/>
      <w:r>
        <w:rPr>
          <w:rFonts w:ascii="Calibri" w:hAnsi="Calibri" w:cs="Calibri"/>
        </w:rPr>
        <w:t>IV. Оборудование, используемое для учета объема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оказанных услуг связи в сетях связи общего пользования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Автоматизированные системы расчетов.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Аппаратура повременного учета продолжительности соединения.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6"/>
      <w:bookmarkEnd w:id="7"/>
      <w:r>
        <w:rPr>
          <w:rFonts w:ascii="Calibri" w:hAnsi="Calibri" w:cs="Calibri"/>
        </w:rPr>
        <w:t>V. Радиоэлектронные средства связи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Земные станции спутниковой связи и вещания.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Оборудование радиорелейной связи.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Базовые станции и ретрансляторы сетей подвижной радиотелефонной связи.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Базовые станции и ретрансляторы сетей подвижной радиосвязи.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Оборудование телевизионного вещания и радиовещания.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Базовые станции и ретрансляторы сетей радиодоступа.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95"/>
      <w:bookmarkEnd w:id="8"/>
      <w:r>
        <w:rPr>
          <w:rFonts w:ascii="Calibri" w:hAnsi="Calibri" w:cs="Calibri"/>
        </w:rPr>
        <w:t>VI. Оборудование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программное обеспечение, обеспечивающее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выполнение установленных действий при проведении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оперативно-разыскных</w:t>
      </w:r>
      <w:proofErr w:type="spellEnd"/>
      <w:r>
        <w:rPr>
          <w:rFonts w:ascii="Calibri" w:hAnsi="Calibri" w:cs="Calibri"/>
        </w:rPr>
        <w:t xml:space="preserve"> мероприятий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Оборудование систем коммутации, включая программное обеспечение, обеспечивающее выполнение установленных действий при проведении </w:t>
      </w:r>
      <w:proofErr w:type="spellStart"/>
      <w:r>
        <w:rPr>
          <w:rFonts w:ascii="Calibri" w:hAnsi="Calibri" w:cs="Calibri"/>
        </w:rPr>
        <w:t>оперативно-разыскных</w:t>
      </w:r>
      <w:proofErr w:type="spellEnd"/>
      <w:r>
        <w:rPr>
          <w:rFonts w:ascii="Calibri" w:hAnsi="Calibri" w:cs="Calibri"/>
        </w:rPr>
        <w:t xml:space="preserve"> мероприятий.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Оборудование цифровых транспортных систем, включая программное обеспечение, обеспечивающее выполнение установленных действий при проведении </w:t>
      </w:r>
      <w:proofErr w:type="spellStart"/>
      <w:r>
        <w:rPr>
          <w:rFonts w:ascii="Calibri" w:hAnsi="Calibri" w:cs="Calibri"/>
        </w:rPr>
        <w:t>оперативно-разыскных</w:t>
      </w:r>
      <w:proofErr w:type="spellEnd"/>
      <w:r>
        <w:rPr>
          <w:rFonts w:ascii="Calibri" w:hAnsi="Calibri" w:cs="Calibri"/>
        </w:rPr>
        <w:t xml:space="preserve"> мероприятий.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Технические и программные средства информационных систем, содержащих базы данных абонентов оператора связи и предоставленных им услугах связи, обеспечивающие выполнение установленных действий при проведении </w:t>
      </w:r>
      <w:proofErr w:type="spellStart"/>
      <w:r>
        <w:rPr>
          <w:rFonts w:ascii="Calibri" w:hAnsi="Calibri" w:cs="Calibri"/>
        </w:rPr>
        <w:t>оперативно-разыскных</w:t>
      </w:r>
      <w:proofErr w:type="spellEnd"/>
      <w:r>
        <w:rPr>
          <w:rFonts w:ascii="Calibri" w:hAnsi="Calibri" w:cs="Calibri"/>
        </w:rPr>
        <w:t xml:space="preserve"> мероприятий.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04"/>
      <w:bookmarkEnd w:id="9"/>
      <w:r>
        <w:rPr>
          <w:rFonts w:ascii="Calibri" w:hAnsi="Calibri" w:cs="Calibri"/>
        </w:rPr>
        <w:t>VII. Оконечное оборудование, которое может привести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нарушению функционирования сети связи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общего пользования &lt;*&gt;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Пункты могут быть введены дополнительно при появлении указанного оборудования.</w:t>
      </w: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D64" w:rsidRDefault="00300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D64" w:rsidRDefault="00300D6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1CDB" w:rsidRDefault="00CC1CDB"/>
    <w:sectPr w:rsidR="00CC1CDB" w:rsidSect="00C0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D64"/>
    <w:rsid w:val="00200B01"/>
    <w:rsid w:val="00300D64"/>
    <w:rsid w:val="00CC1CDB"/>
    <w:rsid w:val="00D3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26022C60F5FCB00D90967AF74EAD22F9B21C70A29C98136FC3BD58SAjEL" TargetMode="External"/><Relationship Id="rId5" Type="http://schemas.openxmlformats.org/officeDocument/2006/relationships/hyperlink" Target="consultantplus://offline/ref=8F26022C60F5FCB00D90967AF74EAD22FDB61B78AB90C519679AB15AA957B35ACBDC8AC96FE67DA6S7j7L" TargetMode="External"/><Relationship Id="rId4" Type="http://schemas.openxmlformats.org/officeDocument/2006/relationships/hyperlink" Target="consultantplus://offline/ref=8F26022C60F5FCB00D90967AF74EAD22FDB61575AE96C519679AB15AA957B35ACBDC8AC96FE67AA4S7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2014-03-25T11:35:00Z</dcterms:created>
  <dcterms:modified xsi:type="dcterms:W3CDTF">2014-03-25T11:35:00Z</dcterms:modified>
</cp:coreProperties>
</file>