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E0" w:rsidRDefault="00966C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6CE0" w:rsidRDefault="00966CE0">
      <w:pPr>
        <w:pStyle w:val="ConsPlusNormal"/>
        <w:jc w:val="both"/>
        <w:outlineLvl w:val="0"/>
      </w:pPr>
    </w:p>
    <w:p w:rsidR="00966CE0" w:rsidRDefault="00966C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66CE0" w:rsidRDefault="00966CE0">
      <w:pPr>
        <w:pStyle w:val="ConsPlusTitle"/>
        <w:jc w:val="center"/>
      </w:pPr>
    </w:p>
    <w:p w:rsidR="00966CE0" w:rsidRDefault="00966CE0">
      <w:pPr>
        <w:pStyle w:val="ConsPlusTitle"/>
        <w:jc w:val="center"/>
      </w:pPr>
      <w:r>
        <w:t>ПОСТАНОВЛЕНИЕ</w:t>
      </w:r>
    </w:p>
    <w:p w:rsidR="00966CE0" w:rsidRDefault="00966CE0">
      <w:pPr>
        <w:pStyle w:val="ConsPlusTitle"/>
        <w:jc w:val="center"/>
      </w:pPr>
      <w:r>
        <w:t>от 28 марта 2005 г. N 161</w:t>
      </w:r>
    </w:p>
    <w:p w:rsidR="00966CE0" w:rsidRDefault="00966CE0">
      <w:pPr>
        <w:pStyle w:val="ConsPlusTitle"/>
        <w:jc w:val="center"/>
      </w:pPr>
    </w:p>
    <w:p w:rsidR="00966CE0" w:rsidRDefault="00966CE0">
      <w:pPr>
        <w:pStyle w:val="ConsPlusTitle"/>
        <w:jc w:val="center"/>
      </w:pPr>
      <w:r>
        <w:t>ОБ УТВЕРЖДЕНИИ ПРАВИЛ</w:t>
      </w:r>
    </w:p>
    <w:p w:rsidR="00966CE0" w:rsidRDefault="00966CE0">
      <w:pPr>
        <w:pStyle w:val="ConsPlusTitle"/>
        <w:jc w:val="center"/>
      </w:pPr>
      <w:r>
        <w:t>ПРИСОЕДИНЕНИЯ СЕТЕЙ ЭЛЕКТРОСВЯЗИ И ИХ ВЗАИМОДЕЙСТВИЯ</w:t>
      </w:r>
    </w:p>
    <w:p w:rsidR="00966CE0" w:rsidRDefault="00966C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6C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6CE0" w:rsidRDefault="00966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6CE0" w:rsidRDefault="00966C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29.12.2005 </w:t>
            </w:r>
            <w:hyperlink r:id="rId5" w:history="1">
              <w:r>
                <w:rPr>
                  <w:color w:val="0000FF"/>
                </w:rPr>
                <w:t>N 828</w:t>
              </w:r>
            </w:hyperlink>
            <w:r>
              <w:rPr>
                <w:color w:val="392C69"/>
              </w:rPr>
              <w:t>,</w:t>
            </w:r>
          </w:p>
          <w:p w:rsidR="00966CE0" w:rsidRDefault="00966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12.10.2007 </w:t>
            </w:r>
            <w:hyperlink r:id="rId6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 xml:space="preserve">, от 16.02.2008 </w:t>
            </w:r>
            <w:hyperlink r:id="rId7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966CE0" w:rsidRDefault="00966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13.10.2008 </w:t>
            </w:r>
            <w:hyperlink r:id="rId8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23.11.2013 </w:t>
            </w:r>
            <w:hyperlink r:id="rId9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966CE0" w:rsidRDefault="00966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10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08.08.2015 </w:t>
            </w:r>
            <w:hyperlink r:id="rId11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>,</w:t>
            </w:r>
          </w:p>
          <w:p w:rsidR="00966CE0" w:rsidRDefault="00966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30.05.2016 </w:t>
            </w:r>
            <w:hyperlink r:id="rId12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25.09.2018 </w:t>
            </w:r>
            <w:hyperlink r:id="rId13" w:history="1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>,</w:t>
            </w:r>
          </w:p>
          <w:p w:rsidR="00966CE0" w:rsidRDefault="00966CE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966CE0" w:rsidRDefault="00966CE0">
            <w:pPr>
              <w:pStyle w:val="ConsPlusNormal"/>
              <w:jc w:val="center"/>
            </w:pPr>
            <w:r>
              <w:rPr>
                <w:color w:val="392C69"/>
              </w:rPr>
              <w:t>от 30.06.2005 N 408)</w:t>
            </w:r>
          </w:p>
        </w:tc>
      </w:tr>
    </w:tbl>
    <w:p w:rsidR="00966CE0" w:rsidRDefault="00966CE0">
      <w:pPr>
        <w:pStyle w:val="ConsPlusNormal"/>
      </w:pPr>
    </w:p>
    <w:p w:rsidR="00966CE0" w:rsidRDefault="00966CE0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18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присоединения сетей электросвязи и их взаимодействия.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октября 1996 г. N 1254 "Об утверждении Правил присоединения ведомственных и выделенных сетей электросвязи к сети электросвязи общего пользования" (Собрание законодательства Российской Федерации, 1996, N 44, ст. 5016).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3. Министерству информационных технологий и связи Российской Федерации представить в установленном порядке до 1 июля 2006 г. в Правительство Российской Федерации правила присоединения и взаимодействия сетей связи для распространения программ телевизионного вещания и радиовещания.</w:t>
      </w:r>
    </w:p>
    <w:p w:rsidR="00966CE0" w:rsidRDefault="00966CE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Normal"/>
        <w:jc w:val="right"/>
      </w:pPr>
      <w:r>
        <w:t>Председатель Правительства</w:t>
      </w:r>
    </w:p>
    <w:p w:rsidR="00966CE0" w:rsidRDefault="00966CE0">
      <w:pPr>
        <w:pStyle w:val="ConsPlusNormal"/>
        <w:jc w:val="right"/>
      </w:pPr>
      <w:r>
        <w:t>Российской Федерации</w:t>
      </w:r>
    </w:p>
    <w:p w:rsidR="00966CE0" w:rsidRDefault="00966CE0">
      <w:pPr>
        <w:pStyle w:val="ConsPlusNormal"/>
        <w:jc w:val="right"/>
      </w:pPr>
      <w:r>
        <w:t>М.ФРАДКОВ</w:t>
      </w: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Normal"/>
        <w:jc w:val="right"/>
        <w:outlineLvl w:val="0"/>
      </w:pPr>
      <w:r>
        <w:t>Утверждены</w:t>
      </w:r>
    </w:p>
    <w:p w:rsidR="00966CE0" w:rsidRDefault="00966CE0">
      <w:pPr>
        <w:pStyle w:val="ConsPlusNormal"/>
        <w:jc w:val="right"/>
      </w:pPr>
      <w:r>
        <w:t>Постановлением Правительства</w:t>
      </w:r>
    </w:p>
    <w:p w:rsidR="00966CE0" w:rsidRDefault="00966CE0">
      <w:pPr>
        <w:pStyle w:val="ConsPlusNormal"/>
        <w:jc w:val="right"/>
      </w:pPr>
      <w:r>
        <w:t>Российской Федерации</w:t>
      </w:r>
    </w:p>
    <w:p w:rsidR="00966CE0" w:rsidRDefault="00966CE0">
      <w:pPr>
        <w:pStyle w:val="ConsPlusNormal"/>
        <w:jc w:val="right"/>
      </w:pPr>
      <w:r>
        <w:t>от 28 марта 2005 г. N 161</w:t>
      </w: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Title"/>
        <w:jc w:val="center"/>
      </w:pPr>
      <w:bookmarkStart w:id="0" w:name="P36"/>
      <w:bookmarkEnd w:id="0"/>
      <w:r>
        <w:t>ПРАВИЛА</w:t>
      </w:r>
    </w:p>
    <w:p w:rsidR="00966CE0" w:rsidRDefault="00966CE0">
      <w:pPr>
        <w:pStyle w:val="ConsPlusTitle"/>
        <w:jc w:val="center"/>
      </w:pPr>
      <w:r>
        <w:t>ПРИСОЕДИНЕНИЯ СЕТЕЙ ЭЛЕКТРОСВЯЗИ И ИХ ВЗАИМОДЕЙСТВИЯ</w:t>
      </w:r>
    </w:p>
    <w:p w:rsidR="00966CE0" w:rsidRDefault="00966C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6C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6CE0" w:rsidRDefault="00966CE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66CE0" w:rsidRDefault="00966C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29.12.2005 </w:t>
            </w:r>
            <w:hyperlink r:id="rId18" w:history="1">
              <w:r>
                <w:rPr>
                  <w:color w:val="0000FF"/>
                </w:rPr>
                <w:t>N 828</w:t>
              </w:r>
            </w:hyperlink>
            <w:r>
              <w:rPr>
                <w:color w:val="392C69"/>
              </w:rPr>
              <w:t>,</w:t>
            </w:r>
          </w:p>
          <w:p w:rsidR="00966CE0" w:rsidRDefault="00966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12.10.2007 </w:t>
            </w:r>
            <w:hyperlink r:id="rId19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 xml:space="preserve">, от 16.02.2008 </w:t>
            </w:r>
            <w:hyperlink r:id="rId20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966CE0" w:rsidRDefault="00966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13.10.2008 </w:t>
            </w:r>
            <w:hyperlink r:id="rId21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23.11.2013 </w:t>
            </w:r>
            <w:hyperlink r:id="rId2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966CE0" w:rsidRDefault="00966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23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08.08.2015 </w:t>
            </w:r>
            <w:hyperlink r:id="rId24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>,</w:t>
            </w:r>
          </w:p>
          <w:p w:rsidR="00966CE0" w:rsidRDefault="00966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30.05.2016 </w:t>
            </w:r>
            <w:hyperlink r:id="rId25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25.09.2018 </w:t>
            </w:r>
            <w:hyperlink r:id="rId26" w:history="1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Title"/>
        <w:jc w:val="center"/>
        <w:outlineLvl w:val="1"/>
      </w:pPr>
      <w:r>
        <w:t>I. Общие положения</w:t>
      </w: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Normal"/>
        <w:ind w:firstLine="540"/>
        <w:jc w:val="both"/>
      </w:pPr>
      <w:r>
        <w:t>1. Настоящие Правила определяют порядок присоединения сетей электросвязи (кроме сетей связи для распространения программ телевизионного вещания и радиовещания) и их взаимодействия, порядок присоединения сетей электросвязи (кроме сетей связи для распространения программ телевизионного вещания и радиовещания) и их взаимодействия с сетью электросвязи оператора, занимающего существенное положение в сети связи общего пользования, а также существенные условия присоединения сетей электросвязи и их взаимодействия.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2. Сеть связи общего пользования включает в себя: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1) телефонные сети электросвязи, определяемые географически в пределах обслуживаемой территории и ресурса нумерации (далее - сети электросвязи, определяемые географически);</w:t>
      </w:r>
    </w:p>
    <w:p w:rsidR="00966CE0" w:rsidRDefault="00966CE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2) телефонные сети электросвязи, не определяемые географически в пределах территории Российской Федерации и ресурса нумерации (далее - сети электросвязи, не определяемые географически);</w:t>
      </w:r>
    </w:p>
    <w:p w:rsidR="00966CE0" w:rsidRDefault="00966CE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3) иные сети связи, определяемые по технологии реализации оказания услуг связи.</w:t>
      </w:r>
    </w:p>
    <w:p w:rsidR="00966CE0" w:rsidRDefault="00966CE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3. Сети электросвязи, определяемые географически, и сети электросвязи, не определяемые географически, образуют телефонную сеть связи.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4. Телефонная сеть связи включает в себя: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1) сети фиксированной телефонной связи, определяемые географически в пределах обслуживаемой территории и использующие ресурс нумерации географически определяемых зон нумерации;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2) сети подвижной радиосвязи, не определяемые географически в пределах территории Российской Федерации и использующие ресурс нумерации географически не определяемых зон нумерации;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3) сети подвижной радиотелефонной связи, не определяемые географически в пределах территории Российской Федерации и использующие ресурс нумерации географически не определяемых зон нумерации;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4) сети подвижной спутниковой радиосвязи, не определяемые географически и использующие ресурс нумерации географически не определяемых зон нумерации.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5. Сети связи, определяемые по технологии реализации оказания услуг связи, включают в себя: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1) сети передачи данных;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lastRenderedPageBreak/>
        <w:t>2) телеграфные сети связи (включая сети "Телекс");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3) сети связи для распространения программ телевизионного вещания и радиовещания.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6. Требования к построению сетей электросвязи, управлению, нумерации, организационно-техническому обеспечению устойчивого функционирования, в том числе в чрезвычайных ситуациях, защите от несанкционированного доступа и передаваемой посредством их информации, применяемым средствам связи, использованию радиочастотного спектра, порядку пропуска трафика, условиям взаимодействия, оказанию услуг связи устанавливает Министерство цифрового развития, связи и массовых коммуникаций Российской Федерации в пределах своей компетенции.</w:t>
      </w:r>
    </w:p>
    <w:p w:rsidR="00966CE0" w:rsidRDefault="00966CE0">
      <w:pPr>
        <w:pStyle w:val="ConsPlusNormal"/>
        <w:jc w:val="both"/>
      </w:pPr>
      <w:r>
        <w:t xml:space="preserve">(в ред. Постановлений Правительства РФ от 13.10.2008 </w:t>
      </w:r>
      <w:hyperlink r:id="rId30" w:history="1">
        <w:r>
          <w:rPr>
            <w:color w:val="0000FF"/>
          </w:rPr>
          <w:t>N 761</w:t>
        </w:r>
      </w:hyperlink>
      <w:r>
        <w:t xml:space="preserve">, от 25.09.2018 </w:t>
      </w:r>
      <w:hyperlink r:id="rId31" w:history="1">
        <w:r>
          <w:rPr>
            <w:color w:val="0000FF"/>
          </w:rPr>
          <w:t>N 1138</w:t>
        </w:r>
      </w:hyperlink>
      <w:r>
        <w:t>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Допускается использование одного и того же средства связи и (или) линии связи в составе нескольких сетей связи по договору между операторами связи с разграничением зон ответственности.</w:t>
      </w:r>
    </w:p>
    <w:p w:rsidR="00966CE0" w:rsidRDefault="00966CE0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331)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7. Используемые в настоящих Правилах понятия обозначают следующее: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"вызов" - действия, совершаемые пользователем в целях установления соединения (сеанса связи) своего пользовательского (оконечного) оборудования с пользовательским (оконечным) оборудованием другого пользователя, и совокупность операций, порождаемых этими действиями в сети электросвязи;</w:t>
      </w:r>
    </w:p>
    <w:p w:rsidR="00966CE0" w:rsidRDefault="00966CE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"зона нумерации" - ресурс нумерации единой сети электросвязи Российской Федерации, идентифицируемый кодом географически определяемой или географически не определяемой зоны нумерации;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"код географически определяемой зоны нумерации" - часть символов цифровой структуры номера, определяющая местоположение пользовательского (оконечного) оборудования в пределах территории субъекта Российской Федерации;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"код географически не определяемой зоны нумерации" - часть символов цифровой структуры номера, определяющая вид услуги электросвязи или сеть электросвязи, функционирующую в пределах всей территории Российской Федерации или ее части;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29.12.2005 N 828;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"присоединение сетей электросвязи" - установление технико-технологического взаимодействия средств связи 2 сетей связи, при котором становится возможным пропуск трафика между этими сетями минуя другие сети 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"смежные узлы связи" - 2 узла связи, связанные между собой общей линией 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"точка присоединения" - средства связи, входящие в состав одной сети электросвязи, с помощью которых осуществляется физическое подключение средств связи другой сети электросвязи и обеспечивается возможность пропуска трафика между этими сетями;</w:t>
      </w:r>
    </w:p>
    <w:p w:rsidR="00966CE0" w:rsidRDefault="00966CE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"узел связи" - средства связи, выполняющие функции систем коммутации;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"уровень присоединения" - обозначение совокупности точек присоединения, обладающих идентичными функциональными возможностями при их использовании для оказания услуг присоединения сетей электросвязи и услуг по пропуску трафика.</w:t>
      </w: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Title"/>
        <w:jc w:val="center"/>
        <w:outlineLvl w:val="1"/>
      </w:pPr>
      <w:r>
        <w:t>II. Порядок присоединения</w:t>
      </w:r>
    </w:p>
    <w:p w:rsidR="00966CE0" w:rsidRDefault="00966CE0">
      <w:pPr>
        <w:pStyle w:val="ConsPlusTitle"/>
        <w:jc w:val="center"/>
      </w:pPr>
      <w:r>
        <w:t>сетей электросвязи и их взаимодействия</w:t>
      </w: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Normal"/>
        <w:ind w:firstLine="540"/>
        <w:jc w:val="both"/>
      </w:pPr>
      <w:r>
        <w:t>8. Присоединение сетей электросвязи и их взаимодействие осуществляется с соблюдением требований, установленных настоящими Правилами, и на основании договоров о присоединении сетей электросвязи (далее - договор о присоединении), заключенных между операторами сетей связи, операторами сетей связи и владельцами сетей связи специального назначения.</w:t>
      </w:r>
    </w:p>
    <w:p w:rsidR="00966CE0" w:rsidRDefault="00966CE0">
      <w:pPr>
        <w:pStyle w:val="ConsPlusNormal"/>
        <w:jc w:val="both"/>
      </w:pPr>
      <w:r>
        <w:t xml:space="preserve">(п. 8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30.05.2016 N 483)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8(1). Оператор сети местной телефонной связи осуществляет присоединение сети связи специального назначения к своей сети связи на основании договора о присоединении.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В случае присоединения сети связи специального назначения к сети связи оператора связи, указанные стороны обеспечивают пропуск трафика в направлении на (от) свои сети связи в рамках исполнения договора о присоединении.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В случае поступления вызова из сети связи оператора связи в сеть связи специального назначения вызов завершается в этой сети связи специального назначения.</w:t>
      </w:r>
    </w:p>
    <w:p w:rsidR="00966CE0" w:rsidRDefault="00966CE0">
      <w:pPr>
        <w:pStyle w:val="ConsPlusNormal"/>
        <w:jc w:val="both"/>
      </w:pPr>
      <w:r>
        <w:t xml:space="preserve">(п. 8(1)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30.05.2016 N 483)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9. Оператор сети междугородной и международной телефонной связи оказывает услуги присоединения сетей электросвязи (далее - услуги присоединения) операторам: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1) сетей междугородной и международной телефонной 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2) сетей фиксированной зоновой телефонной связи и сетей подвижной связи (далее - сети зоновой телефонной связи).</w:t>
      </w:r>
    </w:p>
    <w:p w:rsidR="00966CE0" w:rsidRDefault="00966CE0">
      <w:pPr>
        <w:pStyle w:val="ConsPlusNormal"/>
        <w:jc w:val="both"/>
      </w:pPr>
      <w:r>
        <w:t xml:space="preserve">(пп. 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10. Оператор сети зоновой телефонной связи оказывает услуги присоединения операторам: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1) сетей междугородной и международной телефонной 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2) сетей зоновой телефонной 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3) сетей местной телефонной связи;</w:t>
      </w:r>
    </w:p>
    <w:p w:rsidR="00966CE0" w:rsidRDefault="00966CE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12.10.2007 N 666)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4) сетей передачи данных.</w:t>
      </w:r>
    </w:p>
    <w:p w:rsidR="00966CE0" w:rsidRDefault="00966CE0">
      <w:pPr>
        <w:pStyle w:val="ConsPlusNormal"/>
        <w:jc w:val="both"/>
      </w:pPr>
      <w:r>
        <w:t xml:space="preserve">(п. 10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11. Оператор сети местной телефонной связи оказывает услуги присоединения владельцам сетей связи специального назначения, а также операторам:</w:t>
      </w:r>
    </w:p>
    <w:p w:rsidR="00966CE0" w:rsidRDefault="00966CE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30.05.2016 N 483)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1) сетей местной телефонной 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2) сетей передачи данных;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3) сетей зоновой телефонной связи.</w:t>
      </w:r>
    </w:p>
    <w:p w:rsidR="00966CE0" w:rsidRDefault="00966CE0">
      <w:pPr>
        <w:pStyle w:val="ConsPlusNormal"/>
        <w:jc w:val="both"/>
      </w:pPr>
      <w:r>
        <w:t xml:space="preserve">(пп. 3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29.12.2005 N 828,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12.10.2007 N 666)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12. Оператор сети передачи данных оказывает услуги присоединения операторам: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1) сетей передачи данных;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lastRenderedPageBreak/>
        <w:t>2) сетей зоновой телефонной 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3) сетей местной телефонной связи.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13. Оператор сети телеграфной связи оказывает услуги присоединения операторам сетей телеграфной связи.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14. Операторы сетей электросвязи обязаны организовать точки присоединения, при этом: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1) оператор сети междугородной и международной телефонной связи создает точки присоединения в каждом субъекте Российской Федерации;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2) оператор сети фиксированной зоновой телефонной связи, за исключением оператора, сеть связи которого функционирует на территории г. Москвы или г. Санкт-Петербурга, создает точки присоединения в административном центре и в каждом муниципальном районе субъекта Российской Федерации, на территории которого функционирует эта сеть 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3) оператор сети фиксированной зоновой телефонной связи, сеть связи которого функционирует на территории г. Москвы, создает точки присоединения в пределах каждого из административных округов г. Москвы;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4) оператор сети фиксированной зоновой телефонной связи, сеть связи которого функционирует на территории г. Санкт-Петербурга, создает точки присоединения в пределах каждого из районов г. Санкт-Петербурга;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5) оператор сети подвижной радиосвязи или подвижной радиотелефонной связи создает точки присоединения в каждом административном центре того субъекта Российской Федерации, на территории которого функционирует эта сеть;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6) оператор сети подвижной спутниковой радиосвязи создает точку (точки) присоединения в пределах территории Российской Федерации;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7) оператор сети местной телефонной связи создает точки присоединения в каждом муниципальном образовании, на территории которого функционирует эта сеть.</w:t>
      </w:r>
    </w:p>
    <w:p w:rsidR="00966CE0" w:rsidRDefault="00966CE0">
      <w:pPr>
        <w:pStyle w:val="ConsPlusNormal"/>
        <w:jc w:val="both"/>
      </w:pPr>
      <w:r>
        <w:t xml:space="preserve">(п. 14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15. Договором о присоединении (помимо иных положений) должны быть предусмотрены: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1) права и обязанности операторов связи при присоединении сетей электросвязи и их взаимодействии;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1(1)) 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взаимодействии;</w:t>
      </w:r>
    </w:p>
    <w:p w:rsidR="00966CE0" w:rsidRDefault="00966CE0">
      <w:pPr>
        <w:pStyle w:val="ConsPlusNormal"/>
        <w:jc w:val="both"/>
      </w:pPr>
      <w:r>
        <w:t xml:space="preserve">(пп. 1(1)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30.05.2016 N 483)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 xml:space="preserve">2) существенные условия присоединения сетей электросвязи и их взаимодействия, указанные в </w:t>
      </w:r>
      <w:hyperlink w:anchor="P207" w:history="1">
        <w:r>
          <w:rPr>
            <w:color w:val="0000FF"/>
          </w:rPr>
          <w:t>разделе IV</w:t>
        </w:r>
      </w:hyperlink>
      <w:r>
        <w:t xml:space="preserve"> настоящих Правил;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3) порядок рассмотрения споров между операторами связи, между операторами связи и владельцами сетей связи специального назначения по вопросам присоединения сетей электросвязи и их взаимодействия;</w:t>
      </w:r>
    </w:p>
    <w:p w:rsidR="00966CE0" w:rsidRDefault="00966CE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30.05.2016 N 483)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4) ответственность сторон за несоблюдение условий договора о присоединении.</w:t>
      </w:r>
    </w:p>
    <w:p w:rsidR="00966CE0" w:rsidRDefault="00966CE0">
      <w:pPr>
        <w:pStyle w:val="ConsPlusNormal"/>
        <w:jc w:val="both"/>
      </w:pPr>
      <w:r>
        <w:t xml:space="preserve">(пп. 4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12.10.2007 N 666)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lastRenderedPageBreak/>
        <w:t>16. Оказываемая оператором сети связи услуга присоединения включает в себя: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1) согласование проектно-сметной документации, необходимой другому оператору, владельцу сети связи специального назначения для реализации установленных договором о присоединении условий присоединения сетей электросвязи и пропуска трафика;</w:t>
      </w:r>
    </w:p>
    <w:p w:rsidR="00966CE0" w:rsidRDefault="00966CE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30.05.2016 N 483)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2) монтаж и наладка средств связи, образующих точку присоединения;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3) присоединение сети 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 xml:space="preserve">4) исключен с 1 марта 2008 года.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12.10.2007 N 666.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 xml:space="preserve">17. В договоре о присоединении должно быть достигнуто согласие в отношении всех существенных условий присоединения сетей электросвязи, предусмотренных в </w:t>
      </w:r>
      <w:hyperlink w:anchor="P207" w:history="1">
        <w:r>
          <w:rPr>
            <w:color w:val="0000FF"/>
          </w:rPr>
          <w:t>разделе IV</w:t>
        </w:r>
      </w:hyperlink>
      <w:r>
        <w:t xml:space="preserve"> настоящих Правил.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 xml:space="preserve">18. К отношениям операторов сетей связи по поводу заключения договора о присоединении, за исключением случаев, когда одним из них является оператор, занимающий существенное положение в сети связи общего пользования, применяются правила направления оферты и получения акцепта, предусмотренные гражданским </w:t>
      </w:r>
      <w:hyperlink r:id="rId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19. При вводе в действие новых средств связи, внедрении новых технологических решений в своей сети электросвязи, выводе из эксплуатации или модернизации устаревших средств связи, что существенно влияет на условия присоединения других сетей электросвязи и (или) пропуска трафика, соответствующий оператор связи, владелец сети связи специального назначения обязан заблаговременно оповестить об этом операторов взаимодействующих сетей связи.</w:t>
      </w:r>
    </w:p>
    <w:p w:rsidR="00966CE0" w:rsidRDefault="00966CE0">
      <w:pPr>
        <w:pStyle w:val="ConsPlusNormal"/>
        <w:jc w:val="both"/>
      </w:pPr>
      <w:r>
        <w:t xml:space="preserve">(п. 19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30.05.2016 N 483)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20. Оператор сети междугородной и международной телефонной связи при оказании услуг присоединения обязан обеспечить возможность пропуска трафика: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1) между сетями зоновой телефонной связи, функционирующими в различных субъектах Российской Федерации;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2) между сетями зоновой телефонной связи и сетями связи общего пользования иностранных государств.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21. Оператор сети фиксированной зоновой телефонной связи при оказании услуг присоединения обязан обеспечить возможность пропуска трафика:</w:t>
      </w:r>
    </w:p>
    <w:p w:rsidR="00966CE0" w:rsidRDefault="00966CE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1) между сетями междугородной и международной телефонной связи и функционирующими в пределах территории одного и того же субъекта Российской Федерации сетями местной телефонной 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2) между сетями зоновой телефонной связи различных зон нумерации, функционирующими в пределах территории одного и того же субъекта Российской Федерации;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3) между сетями местной телефонной связи одной зоны нумерации, функционирующими в различных муниципальных образованиях в пределах территории одного и того же субъекта Российской Федерации, за исключением пропуска трафика между сетями местной телефонной связи одной зоны нумерации, функционирующими в различных муниципальных образованиях в пределах территории города федерального значения;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lastRenderedPageBreak/>
        <w:t>4) между сетями зоновой телефонной связи и сетями передачи данных, функционирующими в пределах территории одного и того же субъекта Российской Федерации.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21.1. Оператор сети подвижной связи при оказании услуг присоединения обязан обеспечить возможность пропуска трафика на (от) своей сети связи.</w:t>
      </w:r>
    </w:p>
    <w:p w:rsidR="00966CE0" w:rsidRDefault="00966CE0">
      <w:pPr>
        <w:pStyle w:val="ConsPlusNormal"/>
        <w:jc w:val="both"/>
      </w:pPr>
      <w:r>
        <w:t xml:space="preserve">(п. 21.1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29.12.2005 N 828)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22. Оператор сети местной телефонной связи при оказании услуг присоединения обязан обеспечить возможность пропуска трафика:</w:t>
      </w:r>
    </w:p>
    <w:p w:rsidR="00966CE0" w:rsidRDefault="00966CE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1) между сетями местной телефонной связи, функционирующими в пределах территории муниципального образования или города федерального значения;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2) между сетями передачи данных и сетями местной телефонной связи, функционирующими в пределах территории муниципального образования или города федерального значения;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3) между сетями зоновой телефонной связи, функционирующими в пределах территории субъекта Российской Федерации, и сетями местной телефонной связи, функционирующими в пределах территории муниципального образования.</w:t>
      </w:r>
    </w:p>
    <w:p w:rsidR="00966CE0" w:rsidRDefault="00966CE0">
      <w:pPr>
        <w:pStyle w:val="ConsPlusNormal"/>
        <w:jc w:val="both"/>
      </w:pPr>
      <w:r>
        <w:t xml:space="preserve">(пп. 3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12.10.2007 N 666)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23. Оператор сети междугородной и международной телефонной связи в соответствии с выбором оператора, имеющего намерение получить услуги присоединения и услуги по пропуску трафика, обязан обеспечить возможность взаимодействия сети междугородной и международной телефонной связи с сетью такого оператора либо с использованием технологии коммутации каналов или технологии коммутации пакетов информации.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24. Оператор телеграфной сети связи при оказании услуг присоединения обязан обеспечить возможность пропуска трафика между присоединенными телеграфными сетями связи.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25. Оператор сети телефонной связи обязан вести учет услуг по пропуску трафика повременно. Продолжительность каждого соединения учитывается с первой секунды его установления.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26. Операторы телеграфных сетей связи и сетей передачи данных самостоятельно определяют перечень услуг по пропуску трафика и ведут учет этих услуг исходя из объема переданной информации или величины полосы пропускания линии связи, соединяющей взаимодействующие сети связи.</w:t>
      </w:r>
    </w:p>
    <w:p w:rsidR="00966CE0" w:rsidRDefault="00966CE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26.1. Операторы взаимодействующих сетей связи взаимно обязаны передавать на возмездной основе базу данных об абонентах, содержащую информацию, необходимую операторам связи для осуществления расчетов за услуги связи и рассмотрения претензий.</w:t>
      </w:r>
    </w:p>
    <w:p w:rsidR="00966CE0" w:rsidRDefault="00966CE0">
      <w:pPr>
        <w:pStyle w:val="ConsPlusNormal"/>
        <w:jc w:val="both"/>
      </w:pPr>
      <w:r>
        <w:t xml:space="preserve">(п. 26.1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29.12.2005 N 828,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16.02.2008 N 93)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26(2). Операторы взаимодействующих сетей связи обязаны уведомлять друг друга, а также владельцев сетей связи специального назначения, присоединенных к их сетям, об окончании срока действия лицензии на право осуществления деятельности в области оказания услуг связи (далее - лицензия) за 10 дней до истечения указанного срока, а также о приостановлении действия или аннулировании лицензии в течение 3 дней после получения соответствующего уведомления от лицензирующего органа или решения суда.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r:id="rId59" w:history="1">
        <w:r>
          <w:rPr>
            <w:color w:val="0000FF"/>
          </w:rPr>
          <w:t>пунктом 4 статьи 35</w:t>
        </w:r>
      </w:hyperlink>
      <w:r>
        <w:t xml:space="preserve"> Федерального закона "О связи", операторы </w:t>
      </w:r>
      <w:r>
        <w:lastRenderedPageBreak/>
        <w:t>взаимодействующих сетей связи обязаны уведомлять друг друга, а также владельцев сетей связи специального назначения, присоединенных к их сетям, о прекращении действия лицензии по истечении 10 дней с даты прекращения ее действия.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Владельцы сетей связи специального назначения обязаны уведомлять операторов взаимодействующих сетей связи об изъятии у них выделенного ресурса нумерации в течение 10 дней после получения соответствующего уведомления, если они являются другой стороной договора о присоединении.</w:t>
      </w:r>
    </w:p>
    <w:p w:rsidR="00966CE0" w:rsidRDefault="00966CE0">
      <w:pPr>
        <w:pStyle w:val="ConsPlusNormal"/>
        <w:jc w:val="both"/>
      </w:pPr>
      <w:r>
        <w:t xml:space="preserve">(п. 26(2)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30.05.2016 N 483)</w:t>
      </w:r>
    </w:p>
    <w:p w:rsidR="00966CE0" w:rsidRDefault="00966CE0">
      <w:pPr>
        <w:pStyle w:val="ConsPlusNormal"/>
        <w:spacing w:before="220"/>
        <w:ind w:firstLine="540"/>
        <w:jc w:val="both"/>
      </w:pPr>
      <w:bookmarkStart w:id="1" w:name="P170"/>
      <w:bookmarkEnd w:id="1"/>
      <w:r>
        <w:t>26(3). При взаимодействии сетей подвижной радиотелефонной связи оператор подвижной радиотелефонной связи обязан обеспечить пропуск трафика: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 xml:space="preserve">1) от сетей фиксированной зоновой телефонной связи на сеть другого оператора подвижной радиотелефонной связи, функционирующую в пределах территории одного и того же субъекта Российской Федерации, если в качестве вызываемого используется абонентский номер из ресурса нумерации, выделенного оператору подвижной радиотелефонной связи, указанному в </w:t>
      </w:r>
      <w:hyperlink w:anchor="P170" w:history="1">
        <w:r>
          <w:rPr>
            <w:color w:val="0000FF"/>
          </w:rPr>
          <w:t>абзаце первом</w:t>
        </w:r>
      </w:hyperlink>
      <w:r>
        <w:t xml:space="preserve"> настоящего пункта, используемый другим оператором подвижной радиотелефонной связи для оказания услуг связи абоненту, который принял решение о сохранении абонентского номера при заключении договора об оказании услуг связи с этим другим оператором подвижной радиотелефонной 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 xml:space="preserve">2) от сетей междугородной и международной телефонной связи на сеть другого оператора подвижной радиотелефонной связи, функционирующую в пределах территории одного и того же субъекта Российской Федерации, если в качестве вызываемого используется абонентский номер из ресурса нумерации, выделенного оператору подвижной радиотелефонной связи, указанному в </w:t>
      </w:r>
      <w:hyperlink w:anchor="P170" w:history="1">
        <w:r>
          <w:rPr>
            <w:color w:val="0000FF"/>
          </w:rPr>
          <w:t>абзаце первом</w:t>
        </w:r>
      </w:hyperlink>
      <w:r>
        <w:t xml:space="preserve"> настоящего пункта, используемый другим оператором подвижной радиотелефонной связи для оказания услуг связи абоненту, который принял решение о сохранении абонентского номера при заключении договора об оказании услуг связи с этим другим оператором подвижной радиотелефонной 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3) от установленного в транспортном средстве устройства вызова экстренных оперативных служб, которое зарегистрировано в сети подвижной радиотелефонной связи данного оператора связи, на обеспечивающую функционирование Государственной автоматизированной информационной системы "ЭРА-ГЛОНАСС" сеть связи, функционирующую в пределах территории одного и того же субъекта Российской Федерации, при передаче информации о дорожно-транспортном и ином происшествии на автомобильной дороге в Российской Федерации;</w:t>
      </w:r>
    </w:p>
    <w:p w:rsidR="00966CE0" w:rsidRDefault="00966CE0">
      <w:pPr>
        <w:pStyle w:val="ConsPlusNormal"/>
        <w:jc w:val="both"/>
      </w:pPr>
      <w:r>
        <w:t xml:space="preserve">(пп. 3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08.08.2015 N 824)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4) от обеспечивающей функционирование Государственной автоматизированной информационной системы "ЭРА-ГЛОНАСС" сети связи, функционирующей в пределах территории одного и того же субъекта Российской Федерации, на установленное в транспортном средстве устройство вызова экстренных оперативных служб, которое зарегистрировано в сети подвижной радиотелефонной связи данного оператора связи.</w:t>
      </w:r>
    </w:p>
    <w:p w:rsidR="00966CE0" w:rsidRDefault="00966CE0">
      <w:pPr>
        <w:pStyle w:val="ConsPlusNormal"/>
        <w:jc w:val="both"/>
      </w:pPr>
      <w:r>
        <w:t xml:space="preserve">(пп. 4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08.08.2015 N 824)</w:t>
      </w:r>
    </w:p>
    <w:p w:rsidR="00966CE0" w:rsidRDefault="00966CE0">
      <w:pPr>
        <w:pStyle w:val="ConsPlusNormal"/>
        <w:jc w:val="both"/>
      </w:pPr>
      <w:r>
        <w:t xml:space="preserve">(п. 26(3)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23.11.2013 N 1060)</w:t>
      </w: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Title"/>
        <w:jc w:val="center"/>
        <w:outlineLvl w:val="1"/>
      </w:pPr>
      <w:r>
        <w:t>III. Порядок присоединения сетей электросвязи</w:t>
      </w:r>
    </w:p>
    <w:p w:rsidR="00966CE0" w:rsidRDefault="00966CE0">
      <w:pPr>
        <w:pStyle w:val="ConsPlusTitle"/>
        <w:jc w:val="center"/>
      </w:pPr>
      <w:r>
        <w:t>и их взаимодействия с сетью электросвязи оператора,</w:t>
      </w:r>
    </w:p>
    <w:p w:rsidR="00966CE0" w:rsidRDefault="00966CE0">
      <w:pPr>
        <w:pStyle w:val="ConsPlusTitle"/>
        <w:jc w:val="center"/>
      </w:pPr>
      <w:r>
        <w:t>занимающего существенное положение в сети</w:t>
      </w:r>
    </w:p>
    <w:p w:rsidR="00966CE0" w:rsidRDefault="00966CE0">
      <w:pPr>
        <w:pStyle w:val="ConsPlusTitle"/>
        <w:jc w:val="center"/>
      </w:pPr>
      <w:r>
        <w:t>связи общего пользования</w:t>
      </w:r>
    </w:p>
    <w:p w:rsidR="00966CE0" w:rsidRDefault="00966CE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6C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6CE0" w:rsidRDefault="00966C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6CE0" w:rsidRDefault="00966CE0">
            <w:pPr>
              <w:pStyle w:val="ConsPlusNormal"/>
              <w:jc w:val="both"/>
            </w:pPr>
            <w:r>
              <w:rPr>
                <w:color w:val="392C69"/>
              </w:rPr>
              <w:t xml:space="preserve">Ведение реестра операторов, занимающих существенное положение в сети связи общего </w:t>
            </w:r>
            <w:r>
              <w:rPr>
                <w:color w:val="392C69"/>
              </w:rPr>
              <w:lastRenderedPageBreak/>
              <w:t>пользования, осуществляет Федеральная служба по надзору в сфере связи, информационных технологий и массовых коммуникаций (</w:t>
            </w:r>
            <w:hyperlink r:id="rId6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16.03.2009 N 228).</w:t>
            </w:r>
          </w:p>
        </w:tc>
      </w:tr>
    </w:tbl>
    <w:p w:rsidR="00966CE0" w:rsidRDefault="00966CE0">
      <w:pPr>
        <w:pStyle w:val="ConsPlusNormal"/>
        <w:spacing w:before="280"/>
        <w:ind w:firstLine="540"/>
        <w:jc w:val="both"/>
      </w:pPr>
      <w:r>
        <w:lastRenderedPageBreak/>
        <w:t xml:space="preserve">27. Предусмотренные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 связи" и настоящим разделом особенности заключения договора о присоединении применяются в отношении операторов, включенных в </w:t>
      </w:r>
      <w:hyperlink r:id="rId66" w:history="1">
        <w:r>
          <w:rPr>
            <w:color w:val="0000FF"/>
          </w:rPr>
          <w:t>реестр</w:t>
        </w:r>
      </w:hyperlink>
      <w:r>
        <w:t xml:space="preserve"> операторов, занимающих существенное положение в сети связи общего пользования (далее - реестр), ведение которого осуществляется Федеральной службой по надзору в сфере связи и массовых коммуникаций в соответствии с </w:t>
      </w:r>
      <w:hyperlink r:id="rId67" w:history="1">
        <w:r>
          <w:rPr>
            <w:color w:val="0000FF"/>
          </w:rPr>
          <w:t>положением</w:t>
        </w:r>
      </w:hyperlink>
      <w:r>
        <w:t xml:space="preserve"> о ведении реестра, утвержденным Министерством цифрового развития, связи и массовых коммуникаций Российской Федерации.</w:t>
      </w:r>
    </w:p>
    <w:p w:rsidR="00966CE0" w:rsidRDefault="00966CE0">
      <w:pPr>
        <w:pStyle w:val="ConsPlusNormal"/>
        <w:jc w:val="both"/>
      </w:pPr>
      <w:r>
        <w:t xml:space="preserve">(в ред. Постановлений Правительства РФ от 13.10.2008 </w:t>
      </w:r>
      <w:hyperlink r:id="rId68" w:history="1">
        <w:r>
          <w:rPr>
            <w:color w:val="0000FF"/>
          </w:rPr>
          <w:t>N 761</w:t>
        </w:r>
      </w:hyperlink>
      <w:r>
        <w:t xml:space="preserve">, от 25.09.2018 </w:t>
      </w:r>
      <w:hyperlink r:id="rId69" w:history="1">
        <w:r>
          <w:rPr>
            <w:color w:val="0000FF"/>
          </w:rPr>
          <w:t>N 1138</w:t>
        </w:r>
      </w:hyperlink>
      <w:r>
        <w:t>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28. Оператор, занимающий существенное положение в сети связи общего пользования,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связи, оказывающих аналогичные услуги,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качества, что и для своих структурных подразделений и (или) аффилированных лиц.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28(1). Оператор, занимающий существенное положение в сети связи общего пользования,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владельцев сетей связи специального назначения.</w:t>
      </w:r>
    </w:p>
    <w:p w:rsidR="00966CE0" w:rsidRDefault="00966CE0">
      <w:pPr>
        <w:pStyle w:val="ConsPlusNormal"/>
        <w:jc w:val="both"/>
      </w:pPr>
      <w:r>
        <w:t xml:space="preserve">(п. 28(1)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30.05.2016 N 483)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29. Оператор, занимающий существенное положение в сети связи общего пользования на территории нескольких субъектов Российской Федерации, устанавливает условия присоединения сетей электросвязи и пропуска трафика отдельно на территории каждого субъекта Российской Федерации.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30. Цены на услуги присоединения и услуги по пропуску трафика, оказываемые операторами, занимающими существенное положение в сети связи общего пользования, подлежат государственному регулированию.</w:t>
      </w:r>
    </w:p>
    <w:p w:rsidR="00966CE0" w:rsidRDefault="00966CE0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Порядок</w:t>
        </w:r>
      </w:hyperlink>
      <w:r>
        <w:t xml:space="preserve"> регулирования цен на услуги присоединения и услуги по пропуску трафика, оказываемые операторами, занимающими существенное положение в сети связи общего пользования, устанавливается Правительством Российской Федерации.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 xml:space="preserve">31. Оператор, занимающий существенное положение в сети связи общего пользования, обязан в срок, не превышающий 90 дней с даты получения им уведомления о включении его в реестр, установить условия присоединения сетей электросвязи и пропуска трафика, в том числе условия использования задействуемого в ходе исполнения договора о присоединении имущества (включая линейно-кабельные и иные сооружения связи). Такие условия устанавливаются для всех услуг присоединения и услуг по пропуску трафика, указанных в </w:t>
      </w:r>
      <w:hyperlink w:anchor="P248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75" w:history="1">
        <w:r>
          <w:rPr>
            <w:color w:val="0000FF"/>
          </w:rPr>
          <w:t>2</w:t>
        </w:r>
      </w:hyperlink>
      <w:r>
        <w:t xml:space="preserve"> соответственно, за исключением тех услуг, оказание которых ведет к нарушению нормативных правовых актов, определяющих требования к построению и функционированию единой сети электросвязи Российской Федерации.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32. В течение 7 дней после установления условий присоединения сетей электросвязи и пропуска трафика оператор, занимающий существенное положение в сети связи общего пользования, публикует указанные условия в отраслевых средствах массовой информации и направляет их в Федеральную службу по надзору в сфере связи и массовых коммуникаций.</w:t>
      </w:r>
    </w:p>
    <w:p w:rsidR="00966CE0" w:rsidRDefault="00966CE0">
      <w:pPr>
        <w:pStyle w:val="ConsPlusNormal"/>
        <w:jc w:val="both"/>
      </w:pPr>
      <w:r>
        <w:t xml:space="preserve">(в ред. Постановлений Правительства РФ от 12.10.2007 </w:t>
      </w:r>
      <w:hyperlink r:id="rId72" w:history="1">
        <w:r>
          <w:rPr>
            <w:color w:val="0000FF"/>
          </w:rPr>
          <w:t>N 666</w:t>
        </w:r>
      </w:hyperlink>
      <w:r>
        <w:t xml:space="preserve">, от 13.10.2008 </w:t>
      </w:r>
      <w:hyperlink r:id="rId73" w:history="1">
        <w:r>
          <w:rPr>
            <w:color w:val="0000FF"/>
          </w:rPr>
          <w:t>N 761</w:t>
        </w:r>
      </w:hyperlink>
      <w:r>
        <w:t>)</w:t>
      </w:r>
    </w:p>
    <w:p w:rsidR="00966CE0" w:rsidRDefault="00966C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6C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6CE0" w:rsidRDefault="00966CE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966CE0" w:rsidRDefault="00966CE0">
            <w:pPr>
              <w:pStyle w:val="ConsPlusNormal"/>
              <w:jc w:val="both"/>
            </w:pPr>
            <w:r>
              <w:rPr>
                <w:color w:val="392C69"/>
              </w:rPr>
              <w:t>Выдача предписаний осуществляется Федеральной службой по надзору в сфере связи, информационных технологий и массовых коммуникаций (</w:t>
            </w:r>
            <w:hyperlink r:id="rId7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16.03.2009 N 228).</w:t>
            </w:r>
          </w:p>
        </w:tc>
      </w:tr>
    </w:tbl>
    <w:p w:rsidR="00966CE0" w:rsidRDefault="00966CE0">
      <w:pPr>
        <w:pStyle w:val="ConsPlusNormal"/>
        <w:spacing w:before="280"/>
        <w:ind w:firstLine="540"/>
        <w:jc w:val="both"/>
      </w:pPr>
      <w:r>
        <w:t>33. В случае если Федеральная служба по надзору в сфере связи и массовых коммуникаций самостоятельно или по обращению операторов связи, владельцев сетей связи специального назначения обнаружит несоответствие условий присоединения сетей электросвязи и пропуска трафика, установленных оператором, занимающим существенное положение в сети связи общего пользования, настоящим Правилам или иным нормативным правовым актам в сфере связи, указанная Служба направляет оператору, занимающему существенное положение в сети связи общего пользования, мотивированное предписание об устранении обнаруженных несоответствий.</w:t>
      </w:r>
    </w:p>
    <w:p w:rsidR="00966CE0" w:rsidRDefault="00966CE0">
      <w:pPr>
        <w:pStyle w:val="ConsPlusNormal"/>
        <w:jc w:val="both"/>
      </w:pPr>
      <w:r>
        <w:t xml:space="preserve">(в ред. Постановлений Правительства РФ от 12.10.2007 </w:t>
      </w:r>
      <w:hyperlink r:id="rId75" w:history="1">
        <w:r>
          <w:rPr>
            <w:color w:val="0000FF"/>
          </w:rPr>
          <w:t>N 666</w:t>
        </w:r>
      </w:hyperlink>
      <w:r>
        <w:t xml:space="preserve">, от 13.10.2008 </w:t>
      </w:r>
      <w:hyperlink r:id="rId76" w:history="1">
        <w:r>
          <w:rPr>
            <w:color w:val="0000FF"/>
          </w:rPr>
          <w:t>N 761</w:t>
        </w:r>
      </w:hyperlink>
      <w:r>
        <w:t xml:space="preserve">, от 30.05.2016 </w:t>
      </w:r>
      <w:hyperlink r:id="rId77" w:history="1">
        <w:r>
          <w:rPr>
            <w:color w:val="0000FF"/>
          </w:rPr>
          <w:t>N 483</w:t>
        </w:r>
      </w:hyperlink>
      <w:r>
        <w:t>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34. В течение 30 дней с даты получения предписания Федеральной службы по надзору в сфере связи и массовых коммуникаций оператор, занимающий существенное положение в сети связи общего пользования, обязан установить и опубликовать новые условия присоединения сетей электросвязи и пропуска трафика.</w:t>
      </w:r>
    </w:p>
    <w:p w:rsidR="00966CE0" w:rsidRDefault="00966CE0">
      <w:pPr>
        <w:pStyle w:val="ConsPlusNormal"/>
        <w:jc w:val="both"/>
      </w:pPr>
      <w:r>
        <w:t xml:space="preserve">(в ред. Постановлений Правительства РФ от 12.10.2007 </w:t>
      </w:r>
      <w:hyperlink r:id="rId78" w:history="1">
        <w:r>
          <w:rPr>
            <w:color w:val="0000FF"/>
          </w:rPr>
          <w:t>N 666</w:t>
        </w:r>
      </w:hyperlink>
      <w:r>
        <w:t xml:space="preserve">, от 13.10.2008 </w:t>
      </w:r>
      <w:hyperlink r:id="rId79" w:history="1">
        <w:r>
          <w:rPr>
            <w:color w:val="0000FF"/>
          </w:rPr>
          <w:t>N 761</w:t>
        </w:r>
      </w:hyperlink>
      <w:r>
        <w:t>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35. Оператор связи, имеющий намерение получить услуги присоединения и услуги по пропуску трафика, оказываемые оператором, занимающим существенное положение в сети связи общего пользования, при направлении такому оператору оферты о заключении договора о присоединении не вправе предлагать условия присоединения сетей электросвязи и пропуска трафика, отличные от опубликованных условий.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36. Оператор, занимающий существенное положение в сети связи общего пользования, получивший оферту о заключении договора о присоединении, направляет в срок, не превышающий 30 дней с даты ее получения, оференту акцепт, содержащий проект договора о присоединении, или мотивированный отказ от заключения такого договора.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37. Отказ оператора, занимающего существенное положение в сети связи общего пользования, от заключения договора о присоединении не допускается, за исключением случаев, если осуществление присоединения сетей электросвязи и их взаимодействия противоречит условиям лицензий, выданных операторам связи, или нормативным правовым актам, определяющим построение и функционирование единой сети электросвязи Российской Федерации.</w:t>
      </w: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Title"/>
        <w:jc w:val="center"/>
        <w:outlineLvl w:val="1"/>
      </w:pPr>
      <w:bookmarkStart w:id="2" w:name="P207"/>
      <w:bookmarkEnd w:id="2"/>
      <w:r>
        <w:t>IV. Существенные условия присоединения сетей</w:t>
      </w:r>
    </w:p>
    <w:p w:rsidR="00966CE0" w:rsidRDefault="00966CE0">
      <w:pPr>
        <w:pStyle w:val="ConsPlusTitle"/>
        <w:jc w:val="center"/>
      </w:pPr>
      <w:r>
        <w:t>электросвязи и их взаимодействия</w:t>
      </w: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Normal"/>
        <w:ind w:firstLine="540"/>
        <w:jc w:val="both"/>
      </w:pPr>
      <w:r>
        <w:t>38. Существенные условия присоединения сетей электросвязи включают в себя технические, экономические и информационные условия.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39. Технические условия присоединения сетей электросвязи должны содержать: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1) уровни присоединения;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2) местонахождение точек присоединения каждого уровня присоединения сетей электросвязи;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3) технические параметры точек присоединения сетей электросвязи;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lastRenderedPageBreak/>
        <w:t>4) объем, порядок и сроки выполнения работ по присоединению сетей электросвязи и их распределение между операторами сетей связи, а также между операторами сетей связи и владельцами сетей связи специального назначения;</w:t>
      </w:r>
    </w:p>
    <w:p w:rsidR="00966CE0" w:rsidRDefault="00966CE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30.05.2016 N 483)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5) порядок пропуска трафика по сетям электросвязи;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6) порядок взаимодействия систем управления сетями электросвязи;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7) порядок эксплуатационно-технического обслуживания средств связи и линий 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8) порядок принятия мер по обеспечению устойчивого функционирования сетей связи, в том числе в чрезвычайных ситуациях.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40. Экономические условия присоединения сетей электросвязи операторов связи должны содержать:</w:t>
      </w:r>
    </w:p>
    <w:p w:rsidR="00966CE0" w:rsidRDefault="00966CE0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30.05.2016 N 483)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1) перечень услуг присоединения и услуг по пропуску трафика, а также цены на них;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2) порядок расчетов за услуги присоединения и услуги по пропуску трафика.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41. Информационные условия присоединения сетей электросвязи операторов связи должны содержать:</w:t>
      </w:r>
    </w:p>
    <w:p w:rsidR="00966CE0" w:rsidRDefault="00966CE0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30.05.2016 N 483)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1) состав информации об абонентах (база данных об абонентах, вносимые в нее изменения и номер абонента, инициирующего вызов), необходимой оператору связи для осуществления расчетов за услуги связи и рассмотрения претензий, а также порядок передачи указанной информации;</w:t>
      </w:r>
    </w:p>
    <w:p w:rsidR="00966CE0" w:rsidRDefault="00966CE0">
      <w:pPr>
        <w:pStyle w:val="ConsPlusNormal"/>
        <w:jc w:val="both"/>
      </w:pPr>
      <w:r>
        <w:t xml:space="preserve">(пп. 1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2) требование о необходимости соблюдения конфиденциальности передаваемой информации.</w:t>
      </w: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Title"/>
        <w:jc w:val="center"/>
        <w:outlineLvl w:val="1"/>
      </w:pPr>
      <w:r>
        <w:t>V. Порядок прекращения присоединения</w:t>
      </w:r>
    </w:p>
    <w:p w:rsidR="00966CE0" w:rsidRDefault="00966CE0">
      <w:pPr>
        <w:pStyle w:val="ConsPlusTitle"/>
        <w:jc w:val="center"/>
      </w:pPr>
      <w:r>
        <w:t>сетей электросвязи и их взаимодействия</w:t>
      </w:r>
    </w:p>
    <w:p w:rsidR="00966CE0" w:rsidRDefault="00966CE0">
      <w:pPr>
        <w:pStyle w:val="ConsPlusNormal"/>
        <w:jc w:val="center"/>
      </w:pPr>
      <w:r>
        <w:t xml:space="preserve">(введен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12.10.2007 N 666)</w:t>
      </w: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Normal"/>
        <w:ind w:firstLine="540"/>
        <w:jc w:val="both"/>
      </w:pPr>
      <w:r>
        <w:t>42. Прекращение оказания услуг присоединения и взаимодействие сетей электросвязи осуществляются со дня прекращения действия договора о присоединении.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43. Договор о присоединении, одной из сторон которого является оператор, занимающий существенное положение в сети связи общего пользования, может быть досрочно расторгнут в одностороннем порядке этим оператором в случае аннулирования либо прекращения действия лицензии, наличие которой являлось обязательным условием заключения договора о присоединении, хотя бы у одного из операторов связи, являющихся сторонами договора о присоединении, а также в случае изъятия выделенного ресурса нумерации у владельца сети связи специального назначения, если он является другой стороной договора о присоединении.</w:t>
      </w:r>
    </w:p>
    <w:p w:rsidR="00966CE0" w:rsidRDefault="00966CE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30.05.2016 N 483)</w:t>
      </w: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Normal"/>
        <w:jc w:val="right"/>
        <w:outlineLvl w:val="1"/>
      </w:pPr>
      <w:r>
        <w:t>Приложение N 1</w:t>
      </w:r>
    </w:p>
    <w:p w:rsidR="00966CE0" w:rsidRDefault="00966CE0">
      <w:pPr>
        <w:pStyle w:val="ConsPlusNormal"/>
        <w:jc w:val="right"/>
      </w:pPr>
      <w:r>
        <w:lastRenderedPageBreak/>
        <w:t>к Правилам присоединения</w:t>
      </w:r>
    </w:p>
    <w:p w:rsidR="00966CE0" w:rsidRDefault="00966CE0">
      <w:pPr>
        <w:pStyle w:val="ConsPlusNormal"/>
        <w:jc w:val="right"/>
      </w:pPr>
      <w:r>
        <w:t>сетей электросвязи</w:t>
      </w:r>
    </w:p>
    <w:p w:rsidR="00966CE0" w:rsidRDefault="00966CE0">
      <w:pPr>
        <w:pStyle w:val="ConsPlusNormal"/>
        <w:jc w:val="right"/>
      </w:pPr>
      <w:r>
        <w:t>и их взаимодействия</w:t>
      </w: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Title"/>
        <w:jc w:val="center"/>
      </w:pPr>
      <w:bookmarkStart w:id="3" w:name="P248"/>
      <w:bookmarkEnd w:id="3"/>
      <w:r>
        <w:t>ПЕРЕЧЕНЬ</w:t>
      </w:r>
    </w:p>
    <w:p w:rsidR="00966CE0" w:rsidRDefault="00966CE0">
      <w:pPr>
        <w:pStyle w:val="ConsPlusTitle"/>
        <w:jc w:val="center"/>
      </w:pPr>
      <w:r>
        <w:t>УСЛУГ ПРИСОЕДИНЕНИЯ СЕТЕЙ ЭЛЕКТРОСВЯЗИ</w:t>
      </w: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Normal"/>
        <w:ind w:firstLine="540"/>
        <w:jc w:val="both"/>
      </w:pPr>
      <w:r>
        <w:t>1. Услуги присоединения сетей электросвязи (далее - услуги присоединения), оказываемые оператором сети междугородной и международной телефонной связи: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присоединения на международном уровне присоединения;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присоединения на междугородном уровне присоединения.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2. Услуга присоединения, оказываемая оператором сети зоновой телефонной связи: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присоединения на зоновом уровне присоединения.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3. Услуги присоединения, оказываемые оператором сети местной телефонной связи: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присоединения на местном уровне присоединения;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присоединения на абонентском уровне присоединения.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4. Услуги присоединения, оказываемые оператором телеграфной сети связи: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присоединения на федеральном уровне присоединения;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присоединения на зоновом уровне присоединения.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5. Услуги присоединения, оказываемые оператором сети передачи данных: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присоединения на зоновом (узловом) уровне присоединения;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присоединения на абонентском уровне присоединения.</w:t>
      </w: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Normal"/>
        <w:jc w:val="right"/>
        <w:outlineLvl w:val="1"/>
      </w:pPr>
      <w:r>
        <w:t>Приложение N 2</w:t>
      </w:r>
    </w:p>
    <w:p w:rsidR="00966CE0" w:rsidRDefault="00966CE0">
      <w:pPr>
        <w:pStyle w:val="ConsPlusNormal"/>
        <w:jc w:val="right"/>
      </w:pPr>
      <w:r>
        <w:t>к Правилам присоединения</w:t>
      </w:r>
    </w:p>
    <w:p w:rsidR="00966CE0" w:rsidRDefault="00966CE0">
      <w:pPr>
        <w:pStyle w:val="ConsPlusNormal"/>
        <w:jc w:val="right"/>
      </w:pPr>
      <w:r>
        <w:t>сетей электросвязи</w:t>
      </w:r>
    </w:p>
    <w:p w:rsidR="00966CE0" w:rsidRDefault="00966CE0">
      <w:pPr>
        <w:pStyle w:val="ConsPlusNormal"/>
        <w:jc w:val="right"/>
      </w:pPr>
      <w:r>
        <w:t>и их взаимодействия</w:t>
      </w:r>
    </w:p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Title"/>
        <w:jc w:val="center"/>
      </w:pPr>
      <w:bookmarkStart w:id="4" w:name="P275"/>
      <w:bookmarkEnd w:id="4"/>
      <w:r>
        <w:t>ПЕРЕЧЕНЬ</w:t>
      </w:r>
    </w:p>
    <w:p w:rsidR="00966CE0" w:rsidRDefault="00966CE0">
      <w:pPr>
        <w:pStyle w:val="ConsPlusTitle"/>
        <w:jc w:val="center"/>
      </w:pPr>
      <w:r>
        <w:t>УСЛУГ ПО ПРОПУСКУ ТРАФИКА,</w:t>
      </w:r>
    </w:p>
    <w:p w:rsidR="00966CE0" w:rsidRDefault="00966CE0">
      <w:pPr>
        <w:pStyle w:val="ConsPlusTitle"/>
        <w:jc w:val="center"/>
      </w:pPr>
      <w:r>
        <w:t>ОКАЗЫВАЕМЫХ ОПЕРАТОРОМ СЕТИ ТЕЛЕФОННОЙ СВЯЗИ</w:t>
      </w:r>
    </w:p>
    <w:p w:rsidR="00966CE0" w:rsidRDefault="00966C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6C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6CE0" w:rsidRDefault="00966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6CE0" w:rsidRDefault="00966C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29.12.2005 </w:t>
            </w:r>
            <w:hyperlink r:id="rId86" w:history="1">
              <w:r>
                <w:rPr>
                  <w:color w:val="0000FF"/>
                </w:rPr>
                <w:t>N 828</w:t>
              </w:r>
            </w:hyperlink>
            <w:r>
              <w:rPr>
                <w:color w:val="392C69"/>
              </w:rPr>
              <w:t>,</w:t>
            </w:r>
          </w:p>
          <w:p w:rsidR="00966CE0" w:rsidRDefault="00966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12.10.2007 </w:t>
            </w:r>
            <w:hyperlink r:id="rId87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6CE0" w:rsidRDefault="00966CE0">
      <w:pPr>
        <w:pStyle w:val="ConsPlusNormal"/>
        <w:ind w:firstLine="540"/>
        <w:jc w:val="both"/>
      </w:pPr>
    </w:p>
    <w:p w:rsidR="00966CE0" w:rsidRDefault="00966CE0">
      <w:pPr>
        <w:pStyle w:val="ConsPlusNormal"/>
        <w:ind w:firstLine="540"/>
        <w:jc w:val="both"/>
      </w:pPr>
      <w:r>
        <w:t>1. Услуги завершения вызова на сеть другого оператора связи: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lastRenderedPageBreak/>
        <w:t>а) услуга международного завершения вызова (деятельность, направленная на обеспечение пропуска трафика от точки присоединения на международном уровне присоединения к пользовательскому (оконечному) оборудованию, подключенному к сети связи оператора, находящегося за пределами территории Российской Федерации);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б) услуга междугородного завершения вызова (деятельность, направленная на обеспечение пропуска трафика от точки присоединения на междугородном уровне присоединения к пользовательскому (оконечному) оборудованию, подключенному к сети связи другого оператора связи);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в) услуга зонового завершения вызова (деятельность, направленная на обеспечение пропуска трафика от точки присоединения на зоновом уровне присоединения к пользовательскому (оконечному) оборудованию, подключенному к сети связи другого оператора связи);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г) услуги местного завершения вызова (деятельность, направленная на обеспечение пропуска трафика от точки присоединения на местном или абонентском уровне присоединения к пользовательскому (оконечному) оборудованию, подключенному к сети связи другого оператора связи):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местного завершения вызова на узле 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местного завершения вызова на смежном узле 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местного завершения вызова на сеть связи с одним транзитным узлом;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местного завершения вызова на сеть связи с 2 и более транзитными узлами.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2. Услуги завершения вызова на сеть оператора связи (деятельность, направленная на обеспечение пропуска трафика от точки присоединения к сети оператора связи к пользовательскому (оконечному) оборудованию, подключенному к сети связи того же оператора):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а) услуги зонового завершения вызова на сеть оператора связи: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зонового завершения вызова на сеть оператора фиксированной телефонной 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зонового завершения вызова на сеть оператора подвижной радиосвязи;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зонового завершения вызова на сеть оператора подвижной радиотелефонной 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зонового завершения вызова на сеть оператора подвижной спутниковой радиосвязи;</w:t>
      </w:r>
    </w:p>
    <w:p w:rsidR="00966CE0" w:rsidRDefault="00966CE0">
      <w:pPr>
        <w:pStyle w:val="ConsPlusNormal"/>
        <w:jc w:val="both"/>
      </w:pPr>
      <w:r>
        <w:t xml:space="preserve">(пп. "а"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12.10.2007 N 666)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б) услуги местного завершения вызова на сеть оператора связи: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местного завершения вызова на узле связи оператора 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местного завершения вызова на смежном узле связи оператора 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местного завершения вызова на сеть оператора связи с одним транзитным узлом;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местного завершения вызова на сеть оператора связи с 2 и более транзитными узлами.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3. Услуги транзита вызова (деятельность оператора связи, направленная на обеспечение пропуска через его сеть связи трафика между сетями связи 2 других операторов связи или между различными частями сети связи одного оператора связи):</w:t>
      </w:r>
    </w:p>
    <w:p w:rsidR="00966CE0" w:rsidRDefault="00966CE0">
      <w:pPr>
        <w:pStyle w:val="ConsPlusNormal"/>
        <w:jc w:val="both"/>
      </w:pPr>
      <w:r>
        <w:lastRenderedPageBreak/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а) услуги международного транзита вызова: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международного транзита вызова, не предназначенного для завершения на территории Российской Федерации;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международного транзита вызова, предназначенного для завершения на территории Российской Федерации;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б) услуга междугородного транзита вызова;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в) услуга зонового транзита вызова;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г) услуга местного транзита вызова.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4. Услуги инициирования вызова (деятельность, направленная на обеспечение пропуска трафика от пользовательского (оконечного) оборудования, подключенного к сети связи данного или другого оператора связи, до точки присоединения к сети данного оператора связи при предоставлении доступа к услугам связи, оказываемым другими операторами сетей фиксированной телефонной связи или операторами сетей передачи данных):</w:t>
      </w:r>
    </w:p>
    <w:p w:rsidR="00966CE0" w:rsidRDefault="00966CE0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а) услуга междугородного инициирования вызова;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б) услуга зонового инициирования вызова;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в) услуги местного инициирования вызова: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местного инициирования вызова на узле 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местного инициирования вызова на смежном узле связи;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местного инициирования вызова с одним транзитным узлом;</w:t>
      </w:r>
    </w:p>
    <w:p w:rsidR="00966CE0" w:rsidRDefault="00966CE0">
      <w:pPr>
        <w:pStyle w:val="ConsPlusNormal"/>
        <w:spacing w:before="220"/>
        <w:ind w:firstLine="540"/>
        <w:jc w:val="both"/>
      </w:pPr>
      <w:r>
        <w:t>услуга местного инициирования вызова с 2 и более транзитными узлами.</w:t>
      </w:r>
    </w:p>
    <w:p w:rsidR="00966CE0" w:rsidRDefault="00966CE0">
      <w:pPr>
        <w:pStyle w:val="ConsPlusNormal"/>
        <w:jc w:val="both"/>
      </w:pPr>
    </w:p>
    <w:p w:rsidR="00966CE0" w:rsidRDefault="00966CE0">
      <w:pPr>
        <w:pStyle w:val="ConsPlusNormal"/>
        <w:jc w:val="both"/>
      </w:pPr>
    </w:p>
    <w:p w:rsidR="00966CE0" w:rsidRDefault="00966C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47F" w:rsidRDefault="00AF247F"/>
    <w:sectPr w:rsidR="00AF247F" w:rsidSect="0065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966CE0"/>
    <w:rsid w:val="001A2E29"/>
    <w:rsid w:val="00727397"/>
    <w:rsid w:val="00966CE0"/>
    <w:rsid w:val="009C2C53"/>
    <w:rsid w:val="00AF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C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DB54B2A4C2FC46C7CFFE9D519C4D987E4378869DE6625623C93F9C6340838082CDE05863B656AFCCAA46FAB6FDBFB03D65086828889A4CLFv2I" TargetMode="External"/><Relationship Id="rId18" Type="http://schemas.openxmlformats.org/officeDocument/2006/relationships/hyperlink" Target="consultantplus://offline/ref=FBDB54B2A4C2FC46C7CFFE9D519C4D987C447D829CE9625623C93F9C6340838082CDE05863B656ACCCAA46FAB6FDBFB03D65086828889A4CLFv2I" TargetMode="External"/><Relationship Id="rId26" Type="http://schemas.openxmlformats.org/officeDocument/2006/relationships/hyperlink" Target="consultantplus://offline/ref=FBDB54B2A4C2FC46C7CFFE9D519C4D987E4378869DE6625623C93F9C6340838082CDE05863B656AFCCAA46FAB6FDBFB03D65086828889A4CLFv2I" TargetMode="External"/><Relationship Id="rId39" Type="http://schemas.openxmlformats.org/officeDocument/2006/relationships/hyperlink" Target="consultantplus://offline/ref=106C9F4FBC43B8C9A2407F970D9FD67B34034B50CC83166C180BA4DAF38A729364E6237C0615BA6053F5C6C1A2A3630A574F7721C58E9098MCv5I" TargetMode="External"/><Relationship Id="rId21" Type="http://schemas.openxmlformats.org/officeDocument/2006/relationships/hyperlink" Target="consultantplus://offline/ref=FBDB54B2A4C2FC46C7CFFE9D519C4D987C457C8498E7625623C93F9C6340838082CDE05863B656AFC7AA46FAB6FDBFB03D65086828889A4CLFv2I" TargetMode="External"/><Relationship Id="rId34" Type="http://schemas.openxmlformats.org/officeDocument/2006/relationships/hyperlink" Target="consultantplus://offline/ref=106C9F4FBC43B8C9A2407F970D9FD67B34034B50CC82166C180BA4DAF38A729364E6237C0615BA6352F5C6C1A2A3630A574F7721C58E9098MCv5I" TargetMode="External"/><Relationship Id="rId42" Type="http://schemas.openxmlformats.org/officeDocument/2006/relationships/hyperlink" Target="consultantplus://offline/ref=106C9F4FBC43B8C9A2407F970D9FD67B34034B50CC82166C180BA4DAF38A729364E6237C0615BA6252F5C6C1A2A3630A574F7721C58E9098MCv5I" TargetMode="External"/><Relationship Id="rId47" Type="http://schemas.openxmlformats.org/officeDocument/2006/relationships/hyperlink" Target="consultantplus://offline/ref=106C9F4FBC43B8C9A2407F970D9FD67B34034B50CC83166C180BA4DAF38A729364E6237C0615BA6051F5C6C1A2A3630A574F7721C58E9098MCv5I" TargetMode="External"/><Relationship Id="rId50" Type="http://schemas.openxmlformats.org/officeDocument/2006/relationships/hyperlink" Target="consultantplus://offline/ref=106C9F4FBC43B8C9A2407F970D9FD67B3604495BCC88166C180BA4DAF38A729364E6237C0617BA6555F5C6C1A2A3630A574F7721C58E9098MCv5I" TargetMode="External"/><Relationship Id="rId55" Type="http://schemas.openxmlformats.org/officeDocument/2006/relationships/hyperlink" Target="consultantplus://offline/ref=106C9F4FBC43B8C9A2407F970D9FD67B34034B50CC83166C180BA4DAF38A729364E6237C0615BA6054F5C6C1A2A3630A574F7721C58E9098MCv5I" TargetMode="External"/><Relationship Id="rId63" Type="http://schemas.openxmlformats.org/officeDocument/2006/relationships/hyperlink" Target="consultantplus://offline/ref=106C9F4FBC43B8C9A2407F970D9FD67B34014D5BCD8B166C180BA4DAF38A729364E6237C0615BA6157F5C6C1A2A3630A574F7721C58E9098MCv5I" TargetMode="External"/><Relationship Id="rId68" Type="http://schemas.openxmlformats.org/officeDocument/2006/relationships/hyperlink" Target="consultantplus://offline/ref=106C9F4FBC43B8C9A2407F970D9FD67B34024A56C88C166C180BA4DAF38A729364E6237C0615BA6252F5C6C1A2A3630A574F7721C58E9098MCv5I" TargetMode="External"/><Relationship Id="rId76" Type="http://schemas.openxmlformats.org/officeDocument/2006/relationships/hyperlink" Target="consultantplus://offline/ref=106C9F4FBC43B8C9A2407F970D9FD67B34024A56C88C166C180BA4DAF38A729364E6237C0615BA6250F5C6C1A2A3630A574F7721C58E9098MCv5I" TargetMode="External"/><Relationship Id="rId84" Type="http://schemas.openxmlformats.org/officeDocument/2006/relationships/hyperlink" Target="consultantplus://offline/ref=106C9F4FBC43B8C9A2407F970D9FD67B34034B50CC83166C180BA4DAF38A729364E6237C0615BA6357F5C6C1A2A3630A574F7721C58E9098MCv5I" TargetMode="External"/><Relationship Id="rId89" Type="http://schemas.openxmlformats.org/officeDocument/2006/relationships/hyperlink" Target="consultantplus://offline/ref=106C9F4FBC43B8C9A2407F970D9FD67B34034B50CC82166C180BA4DAF38A729364E6237C0615BA6453F5C6C1A2A3630A574F7721C58E9098MCv5I" TargetMode="External"/><Relationship Id="rId7" Type="http://schemas.openxmlformats.org/officeDocument/2006/relationships/hyperlink" Target="consultantplus://offline/ref=FBDB54B2A4C2FC46C7CFFE9D519C4D987C447D829DE1625623C93F9C6340838082CDE05863B656ADC6AA46FAB6FDBFB03D65086828889A4CLFv2I" TargetMode="External"/><Relationship Id="rId71" Type="http://schemas.openxmlformats.org/officeDocument/2006/relationships/hyperlink" Target="consultantplus://offline/ref=106C9F4FBC43B8C9A2407F970D9FD67B340D4053C683166C180BA4DAF38A729376E67B700412A46151E09090E7MFvFI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DB54B2A4C2FC46C7CFFE9D519C4D987C417E8097EA3F5C2B90339E644FDC8585DCE05B64A856AED1A312AALFvBI" TargetMode="External"/><Relationship Id="rId29" Type="http://schemas.openxmlformats.org/officeDocument/2006/relationships/hyperlink" Target="consultantplus://offline/ref=FBDB54B2A4C2FC46C7CFFE9D519C4D987C447D829CE9625623C93F9C6340838082CDE05863B656ACC8AA46FAB6FDBFB03D65086828889A4CLFv2I" TargetMode="External"/><Relationship Id="rId11" Type="http://schemas.openxmlformats.org/officeDocument/2006/relationships/hyperlink" Target="consultantplus://offline/ref=FBDB54B2A4C2FC46C7CFFE9D519C4D987C4B7B839DE5625623C93F9C6340838082CDE05863B656ADCAAA46FAB6FDBFB03D65086828889A4CLFv2I" TargetMode="External"/><Relationship Id="rId24" Type="http://schemas.openxmlformats.org/officeDocument/2006/relationships/hyperlink" Target="consultantplus://offline/ref=FBDB54B2A4C2FC46C7CFFE9D519C4D987C4B7B839DE5625623C93F9C6340838082CDE05863B656ADCAAA46FAB6FDBFB03D65086828889A4CLFv2I" TargetMode="External"/><Relationship Id="rId32" Type="http://schemas.openxmlformats.org/officeDocument/2006/relationships/hyperlink" Target="consultantplus://offline/ref=FBDB54B2A4C2FC46C7CFFE9D519C4D987C44788899E1625623C93F9C6340838082CDE05863B656ADCAAA46FAB6FDBFB03D65086828889A4CLFv2I" TargetMode="External"/><Relationship Id="rId37" Type="http://schemas.openxmlformats.org/officeDocument/2006/relationships/hyperlink" Target="consultantplus://offline/ref=106C9F4FBC43B8C9A2407F970D9FD67B340D4154CA8A166C180BA4DAF38A729364E6237C0615BA6450F5C6C1A2A3630A574F7721C58E9098MCv5I" TargetMode="External"/><Relationship Id="rId40" Type="http://schemas.openxmlformats.org/officeDocument/2006/relationships/hyperlink" Target="consultantplus://offline/ref=106C9F4FBC43B8C9A2407F970D9FD67B34034B50CC82166C180BA4DAF38A729364E6237C0615BA6356F5C6C1A2A3630A574F7721C58E9098MCv5I" TargetMode="External"/><Relationship Id="rId45" Type="http://schemas.openxmlformats.org/officeDocument/2006/relationships/hyperlink" Target="consultantplus://offline/ref=106C9F4FBC43B8C9A2407F970D9FD67B340D4154CA8A166C180BA4DAF38A729364E6237C0615BA645AF5C6C1A2A3630A574F7721C58E9098MCv5I" TargetMode="External"/><Relationship Id="rId53" Type="http://schemas.openxmlformats.org/officeDocument/2006/relationships/hyperlink" Target="consultantplus://offline/ref=106C9F4FBC43B8C9A2407F970D9FD67B34034B50CC82166C180BA4DAF38A729364E6237C0615BA6550F5C6C1A2A3630A574F7721C58E9098MCv5I" TargetMode="External"/><Relationship Id="rId58" Type="http://schemas.openxmlformats.org/officeDocument/2006/relationships/hyperlink" Target="consultantplus://offline/ref=106C9F4FBC43B8C9A2407F970D9FD67B34034B50CD8A166C180BA4DAF38A729364E6237C0615BA615BF5C6C1A2A3630A574F7721C58E9098MCv5I" TargetMode="External"/><Relationship Id="rId66" Type="http://schemas.openxmlformats.org/officeDocument/2006/relationships/hyperlink" Target="consultantplus://offline/ref=106C9F4FBC43B8C9A2407F970D9FD67B30074052C7814B661052A8D8F4852D8463AF2F7D0615BC6259AAC3D4B3FB6C0F4E51743CD98C91M9v0I" TargetMode="External"/><Relationship Id="rId74" Type="http://schemas.openxmlformats.org/officeDocument/2006/relationships/hyperlink" Target="consultantplus://offline/ref=106C9F4FBC43B8C9A2407F970D9FD67B36054057CB8A166C180BA4DAF38A729364E6237C0615BA665BF5C6C1A2A3630A574F7721C58E9098MCv5I" TargetMode="External"/><Relationship Id="rId79" Type="http://schemas.openxmlformats.org/officeDocument/2006/relationships/hyperlink" Target="consultantplus://offline/ref=106C9F4FBC43B8C9A2407F970D9FD67B34024A56C88C166C180BA4DAF38A729364E6237C0615BA6250F5C6C1A2A3630A574F7721C58E9098MCv5I" TargetMode="External"/><Relationship Id="rId87" Type="http://schemas.openxmlformats.org/officeDocument/2006/relationships/hyperlink" Target="consultantplus://offline/ref=106C9F4FBC43B8C9A2407F970D9FD67B34034B50CC83166C180BA4DAF38A729364E6237C0615BA635BF5C6C1A2A3630A574F7721C58E9098MCv5I" TargetMode="External"/><Relationship Id="rId5" Type="http://schemas.openxmlformats.org/officeDocument/2006/relationships/hyperlink" Target="consultantplus://offline/ref=FBDB54B2A4C2FC46C7CFFE9D519C4D987C447D829CE9625623C93F9C6340838082CDE05863B656ACCEAA46FAB6FDBFB03D65086828889A4CLFv2I" TargetMode="External"/><Relationship Id="rId61" Type="http://schemas.openxmlformats.org/officeDocument/2006/relationships/hyperlink" Target="consultantplus://offline/ref=106C9F4FBC43B8C9A2407F970D9FD67B340C4D51CD8E166C180BA4DAF38A729364E6237C0615BA6157F5C6C1A2A3630A574F7721C58E9098MCv5I" TargetMode="External"/><Relationship Id="rId82" Type="http://schemas.openxmlformats.org/officeDocument/2006/relationships/hyperlink" Target="consultantplus://offline/ref=106C9F4FBC43B8C9A2407F970D9FD67B340D4154CA8A166C180BA4DAF38A729364E6237C0615BA6656F5C6C1A2A3630A574F7721C58E9098MCv5I" TargetMode="External"/><Relationship Id="rId90" Type="http://schemas.openxmlformats.org/officeDocument/2006/relationships/hyperlink" Target="consultantplus://offline/ref=106C9F4FBC43B8C9A2407F970D9FD67B34034B50CC82166C180BA4DAF38A729364E6237C0615BA6451F5C6C1A2A3630A574F7721C58E9098MCv5I" TargetMode="External"/><Relationship Id="rId19" Type="http://schemas.openxmlformats.org/officeDocument/2006/relationships/hyperlink" Target="consultantplus://offline/ref=FBDB54B2A4C2FC46C7CFFE9D519C4D987C447D829CE8625623C93F9C6340838082CDE05863B656ACCFAA46FAB6FDBFB03D65086828889A4CLFv2I" TargetMode="External"/><Relationship Id="rId14" Type="http://schemas.openxmlformats.org/officeDocument/2006/relationships/hyperlink" Target="consultantplus://offline/ref=FBDB54B2A4C2FC46C7CFFE9D519C4D9878477D869FEA3F5C2B90339E644FDC978584EC5963B656A8C4F543EFA7A5B0B5247B0B75348A9BL4v4I" TargetMode="External"/><Relationship Id="rId22" Type="http://schemas.openxmlformats.org/officeDocument/2006/relationships/hyperlink" Target="consultantplus://offline/ref=FBDB54B2A4C2FC46C7CFFE9D519C4D987C467B899DE0625623C93F9C6340838082CDE05863B656ADCAAA46FAB6FDBFB03D65086828889A4CLFv2I" TargetMode="External"/><Relationship Id="rId27" Type="http://schemas.openxmlformats.org/officeDocument/2006/relationships/hyperlink" Target="consultantplus://offline/ref=FBDB54B2A4C2FC46C7CFFE9D519C4D987C447D829CE9625623C93F9C6340838082CDE05863B656ACCAAA46FAB6FDBFB03D65086828889A4CLFv2I" TargetMode="External"/><Relationship Id="rId30" Type="http://schemas.openxmlformats.org/officeDocument/2006/relationships/hyperlink" Target="consultantplus://offline/ref=FBDB54B2A4C2FC46C7CFFE9D519C4D987C457C8498E7625623C93F9C6340838082CDE05863B656AFC6AA46FAB6FDBFB03D65086828889A4CLFv2I" TargetMode="External"/><Relationship Id="rId35" Type="http://schemas.openxmlformats.org/officeDocument/2006/relationships/hyperlink" Target="consultantplus://offline/ref=106C9F4FBC43B8C9A2407F970D9FD67B34034B50CC82166C180BA4DAF38A729364E6237C0615BA6353F5C6C1A2A3630A574F7721C58E9098MCv5I" TargetMode="External"/><Relationship Id="rId43" Type="http://schemas.openxmlformats.org/officeDocument/2006/relationships/hyperlink" Target="consultantplus://offline/ref=106C9F4FBC43B8C9A2407F970D9FD67B34034B50CC83166C180BA4DAF38A729364E6237C0615BA6050F5C6C1A2A3630A574F7721C58E9098MCv5I" TargetMode="External"/><Relationship Id="rId48" Type="http://schemas.openxmlformats.org/officeDocument/2006/relationships/hyperlink" Target="consultantplus://offline/ref=106C9F4FBC43B8C9A2407F970D9FD67B340D4154CA8A166C180BA4DAF38A729364E6237C0615BA6753F5C6C1A2A3630A574F7721C58E9098MCv5I" TargetMode="External"/><Relationship Id="rId56" Type="http://schemas.openxmlformats.org/officeDocument/2006/relationships/hyperlink" Target="consultantplus://offline/ref=106C9F4FBC43B8C9A2407F970D9FD67B34034B50CC82166C180BA4DAF38A729364E6237C0615BA6557F5C6C1A2A3630A574F7721C58E9098MCv5I" TargetMode="External"/><Relationship Id="rId64" Type="http://schemas.openxmlformats.org/officeDocument/2006/relationships/hyperlink" Target="consultantplus://offline/ref=106C9F4FBC43B8C9A2407F970D9FD67B36054057CB8A166C180BA4DAF38A729364E6237C0615BA645BF5C6C1A2A3630A574F7721C58E9098MCv5I" TargetMode="External"/><Relationship Id="rId69" Type="http://schemas.openxmlformats.org/officeDocument/2006/relationships/hyperlink" Target="consultantplus://offline/ref=106C9F4FBC43B8C9A2407F970D9FD67B36044E54CD8D166C180BA4DAF38A729364E6237C0615BA6351F5C6C1A2A3630A574F7721C58E9098MCv5I" TargetMode="External"/><Relationship Id="rId77" Type="http://schemas.openxmlformats.org/officeDocument/2006/relationships/hyperlink" Target="consultantplus://offline/ref=106C9F4FBC43B8C9A2407F970D9FD67B340D4154CA8A166C180BA4DAF38A729364E6237C0615BA6652F5C6C1A2A3630A574F7721C58E9098MCv5I" TargetMode="External"/><Relationship Id="rId8" Type="http://schemas.openxmlformats.org/officeDocument/2006/relationships/hyperlink" Target="consultantplus://offline/ref=FBDB54B2A4C2FC46C7CFFE9D519C4D987C457C8498E7625623C93F9C6340838082CDE05863B656AFC7AA46FAB6FDBFB03D65086828889A4CLFv2I" TargetMode="External"/><Relationship Id="rId51" Type="http://schemas.openxmlformats.org/officeDocument/2006/relationships/hyperlink" Target="consultantplus://offline/ref=106C9F4FBC43B8C9A2407F970D9FD67B340D4154CA8A166C180BA4DAF38A729364E6237C0615BA6750F5C6C1A2A3630A574F7721C58E9098MCv5I" TargetMode="External"/><Relationship Id="rId72" Type="http://schemas.openxmlformats.org/officeDocument/2006/relationships/hyperlink" Target="consultantplus://offline/ref=106C9F4FBC43B8C9A2407F970D9FD67B34034B50CC83166C180BA4DAF38A729364E6237C0615BA6356F5C6C1A2A3630A574F7721C58E9098MCv5I" TargetMode="External"/><Relationship Id="rId80" Type="http://schemas.openxmlformats.org/officeDocument/2006/relationships/hyperlink" Target="consultantplus://offline/ref=106C9F4FBC43B8C9A2407F970D9FD67B340D4154CA8A166C180BA4DAF38A729364E6237C0615BA6653F5C6C1A2A3630A574F7721C58E9098MCv5I" TargetMode="External"/><Relationship Id="rId85" Type="http://schemas.openxmlformats.org/officeDocument/2006/relationships/hyperlink" Target="consultantplus://offline/ref=106C9F4FBC43B8C9A2407F970D9FD67B340D4154CA8A166C180BA4DAF38A729364E6237C0615BA6654F5C6C1A2A3630A574F7721C58E9098MCv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DB54B2A4C2FC46C7CFFE9D519C4D987C4A77869AE1625623C93F9C6340838082CDE05863B656A9C6AA46FAB6FDBFB03D65086828889A4CLFv2I" TargetMode="External"/><Relationship Id="rId17" Type="http://schemas.openxmlformats.org/officeDocument/2006/relationships/hyperlink" Target="consultantplus://offline/ref=FBDB54B2A4C2FC46C7CFFE9D519C4D987C447D829CE9625623C93F9C6340838082CDE05863B656ACCDAA46FAB6FDBFB03D65086828889A4CLFv2I" TargetMode="External"/><Relationship Id="rId25" Type="http://schemas.openxmlformats.org/officeDocument/2006/relationships/hyperlink" Target="consultantplus://offline/ref=FBDB54B2A4C2FC46C7CFFE9D519C4D987C4A77869AE1625623C93F9C6340838082CDE05863B656A9C6AA46FAB6FDBFB03D65086828889A4CLFv2I" TargetMode="External"/><Relationship Id="rId33" Type="http://schemas.openxmlformats.org/officeDocument/2006/relationships/hyperlink" Target="consultantplus://offline/ref=106C9F4FBC43B8C9A2407F970D9FD67B34034B50CC82166C180BA4DAF38A729364E6237C0615BA605BF5C6C1A2A3630A574F7721C58E9098MCv5I" TargetMode="External"/><Relationship Id="rId38" Type="http://schemas.openxmlformats.org/officeDocument/2006/relationships/hyperlink" Target="consultantplus://offline/ref=106C9F4FBC43B8C9A2407F970D9FD67B34034B50CC82166C180BA4DAF38A729364E6237C0615BA6350F5C6C1A2A3630A574F7721C58E9098MCv5I" TargetMode="External"/><Relationship Id="rId46" Type="http://schemas.openxmlformats.org/officeDocument/2006/relationships/hyperlink" Target="consultantplus://offline/ref=106C9F4FBC43B8C9A2407F970D9FD67B340D4154CA8A166C180BA4DAF38A729364E6237C0615BA6752F5C6C1A2A3630A574F7721C58E9098MCv5I" TargetMode="External"/><Relationship Id="rId59" Type="http://schemas.openxmlformats.org/officeDocument/2006/relationships/hyperlink" Target="consultantplus://offline/ref=106C9F4FBC43B8C9A2407F970D9FD67B36054D5BCB89166C180BA4DAF38A729364E6237C0615B96852F5C6C1A2A3630A574F7721C58E9098MCv5I" TargetMode="External"/><Relationship Id="rId67" Type="http://schemas.openxmlformats.org/officeDocument/2006/relationships/hyperlink" Target="consultantplus://offline/ref=106C9F4FBC43B8C9A2407F970D9FD67B30074052C7814B661052A8D8F4852D8463AF2F7D0615BB6359AAC3D4B3FB6C0F4E51743CD98C91M9v0I" TargetMode="External"/><Relationship Id="rId20" Type="http://schemas.openxmlformats.org/officeDocument/2006/relationships/hyperlink" Target="consultantplus://offline/ref=FBDB54B2A4C2FC46C7CFFE9D519C4D987C447D829DE1625623C93F9C6340838082CDE05863B656ADC6AA46FAB6FDBFB03D65086828889A4CLFv2I" TargetMode="External"/><Relationship Id="rId41" Type="http://schemas.openxmlformats.org/officeDocument/2006/relationships/hyperlink" Target="consultantplus://offline/ref=106C9F4FBC43B8C9A2407F970D9FD67B340D4154CA8A166C180BA4DAF38A729364E6237C0615BA6454F5C6C1A2A3630A574F7721C58E9098MCv5I" TargetMode="External"/><Relationship Id="rId54" Type="http://schemas.openxmlformats.org/officeDocument/2006/relationships/hyperlink" Target="consultantplus://offline/ref=106C9F4FBC43B8C9A2407F970D9FD67B34034B50CC82166C180BA4DAF38A729364E6237C0615BA6556F5C6C1A2A3630A574F7721C58E9098MCv5I" TargetMode="External"/><Relationship Id="rId62" Type="http://schemas.openxmlformats.org/officeDocument/2006/relationships/hyperlink" Target="consultantplus://offline/ref=106C9F4FBC43B8C9A2407F970D9FD67B340C4D51CD8E166C180BA4DAF38A729364E6237C0615BA6155F5C6C1A2A3630A574F7721C58E9098MCv5I" TargetMode="External"/><Relationship Id="rId70" Type="http://schemas.openxmlformats.org/officeDocument/2006/relationships/hyperlink" Target="consultantplus://offline/ref=106C9F4FBC43B8C9A2407F970D9FD67B340D4154CA8A166C180BA4DAF38A729364E6237C0615BA675AF5C6C1A2A3630A574F7721C58E9098MCv5I" TargetMode="External"/><Relationship Id="rId75" Type="http://schemas.openxmlformats.org/officeDocument/2006/relationships/hyperlink" Target="consultantplus://offline/ref=106C9F4FBC43B8C9A2407F970D9FD67B34034B50CC83166C180BA4DAF38A729364E6237C0615BA6356F5C6C1A2A3630A574F7721C58E9098MCv5I" TargetMode="External"/><Relationship Id="rId83" Type="http://schemas.openxmlformats.org/officeDocument/2006/relationships/hyperlink" Target="consultantplus://offline/ref=106C9F4FBC43B8C9A2407F970D9FD67B34034B50CC82166C180BA4DAF38A729364E6237C0615BA655AF5C6C1A2A3630A574F7721C58E9098MCv5I" TargetMode="External"/><Relationship Id="rId88" Type="http://schemas.openxmlformats.org/officeDocument/2006/relationships/hyperlink" Target="consultantplus://offline/ref=106C9F4FBC43B8C9A2407F970D9FD67B34034B50CC83166C180BA4DAF38A729364E6237C0615BA635BF5C6C1A2A3630A574F7721C58E9098MCv5I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B54B2A4C2FC46C7CFFE9D519C4D987C447D829CE8625623C93F9C6340838082CDE05863B656ACCFAA46FAB6FDBFB03D65086828889A4CLFv2I" TargetMode="External"/><Relationship Id="rId15" Type="http://schemas.openxmlformats.org/officeDocument/2006/relationships/hyperlink" Target="consultantplus://offline/ref=FBDB54B2A4C2FC46C7CFFE9D519C4D987E427B899BE2625623C93F9C6340838082CDE05863B657AEC9AA46FAB6FDBFB03D65086828889A4CLFv2I" TargetMode="External"/><Relationship Id="rId23" Type="http://schemas.openxmlformats.org/officeDocument/2006/relationships/hyperlink" Target="consultantplus://offline/ref=FBDB54B2A4C2FC46C7CFFE9D519C4D987C44788899E1625623C93F9C6340838082CDE05863B656ADCAAA46FAB6FDBFB03D65086828889A4CLFv2I" TargetMode="External"/><Relationship Id="rId28" Type="http://schemas.openxmlformats.org/officeDocument/2006/relationships/hyperlink" Target="consultantplus://offline/ref=FBDB54B2A4C2FC46C7CFFE9D519C4D987C447D829CE9625623C93F9C6340838082CDE05863B656ACC9AA46FAB6FDBFB03D65086828889A4CLFv2I" TargetMode="External"/><Relationship Id="rId36" Type="http://schemas.openxmlformats.org/officeDocument/2006/relationships/hyperlink" Target="consultantplus://offline/ref=106C9F4FBC43B8C9A2407F970D9FD67B340D4154CA8A166C180BA4DAF38A729364E6237C0615BA6452F5C6C1A2A3630A574F7721C58E9098MCv5I" TargetMode="External"/><Relationship Id="rId49" Type="http://schemas.openxmlformats.org/officeDocument/2006/relationships/hyperlink" Target="consultantplus://offline/ref=106C9F4FBC43B8C9A2407F970D9FD67B34034B50CC83166C180BA4DAF38A729364E6237C0615BA6057F5C6C1A2A3630A574F7721C58E9098MCv5I" TargetMode="External"/><Relationship Id="rId57" Type="http://schemas.openxmlformats.org/officeDocument/2006/relationships/hyperlink" Target="consultantplus://offline/ref=106C9F4FBC43B8C9A2407F970D9FD67B34034B50CC82166C180BA4DAF38A729364E6237C0615BA6554F5C6C1A2A3630A574F7721C58E9098MCv5I" TargetMode="External"/><Relationship Id="rId10" Type="http://schemas.openxmlformats.org/officeDocument/2006/relationships/hyperlink" Target="consultantplus://offline/ref=FBDB54B2A4C2FC46C7CFFE9D519C4D987C44788899E1625623C93F9C6340838082CDE05863B656ADCAAA46FAB6FDBFB03D65086828889A4CLFv2I" TargetMode="External"/><Relationship Id="rId31" Type="http://schemas.openxmlformats.org/officeDocument/2006/relationships/hyperlink" Target="consultantplus://offline/ref=FBDB54B2A4C2FC46C7CFFE9D519C4D987E4378869DE6625623C93F9C6340838082CDE05863B656AFCCAA46FAB6FDBFB03D65086828889A4CLFv2I" TargetMode="External"/><Relationship Id="rId44" Type="http://schemas.openxmlformats.org/officeDocument/2006/relationships/hyperlink" Target="consultantplus://offline/ref=106C9F4FBC43B8C9A2407F970D9FD67B34034B50CC82166C180BA4DAF38A729364E6237C0615BA6250F5C6C1A2A3630A574F7721C58E9098MCv5I" TargetMode="External"/><Relationship Id="rId52" Type="http://schemas.openxmlformats.org/officeDocument/2006/relationships/hyperlink" Target="consultantplus://offline/ref=106C9F4FBC43B8C9A2407F970D9FD67B34034B50CC82166C180BA4DAF38A729364E6237C0615BA6553F5C6C1A2A3630A574F7721C58E9098MCv5I" TargetMode="External"/><Relationship Id="rId60" Type="http://schemas.openxmlformats.org/officeDocument/2006/relationships/hyperlink" Target="consultantplus://offline/ref=106C9F4FBC43B8C9A2407F970D9FD67B340D4154CA8A166C180BA4DAF38A729364E6237C0615BA6756F5C6C1A2A3630A574F7721C58E9098MCv5I" TargetMode="External"/><Relationship Id="rId65" Type="http://schemas.openxmlformats.org/officeDocument/2006/relationships/hyperlink" Target="consultantplus://offline/ref=106C9F4FBC43B8C9A2407F970D9FD67B36054D5BCB89166C180BA4DAF38A729364E6237C0615BB6251F5C6C1A2A3630A574F7721C58E9098MCv5I" TargetMode="External"/><Relationship Id="rId73" Type="http://schemas.openxmlformats.org/officeDocument/2006/relationships/hyperlink" Target="consultantplus://offline/ref=106C9F4FBC43B8C9A2407F970D9FD67B34024A56C88C166C180BA4DAF38A729364E6237C0615BA6250F5C6C1A2A3630A574F7721C58E9098MCv5I" TargetMode="External"/><Relationship Id="rId78" Type="http://schemas.openxmlformats.org/officeDocument/2006/relationships/hyperlink" Target="consultantplus://offline/ref=106C9F4FBC43B8C9A2407F970D9FD67B34034B50CC83166C180BA4DAF38A729364E6237C0615BA6356F5C6C1A2A3630A574F7721C58E9098MCv5I" TargetMode="External"/><Relationship Id="rId81" Type="http://schemas.openxmlformats.org/officeDocument/2006/relationships/hyperlink" Target="consultantplus://offline/ref=106C9F4FBC43B8C9A2407F970D9FD67B340D4154CA8A166C180BA4DAF38A729364E6237C0615BA6650F5C6C1A2A3630A574F7721C58E9098MCv5I" TargetMode="External"/><Relationship Id="rId86" Type="http://schemas.openxmlformats.org/officeDocument/2006/relationships/hyperlink" Target="consultantplus://offline/ref=106C9F4FBC43B8C9A2407F970D9FD67B34034B50CC82166C180BA4DAF38A729364E6237C0615BA6452F5C6C1A2A3630A574F7721C58E9098MCv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DB54B2A4C2FC46C7CFFE9D519C4D987C467B899DE0625623C93F9C6340838082CDE05863B656ADCAAA46FAB6FDBFB03D65086828889A4CLFv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7417</Words>
  <Characters>42277</Characters>
  <Application>Microsoft Office Word</Application>
  <DocSecurity>0</DocSecurity>
  <Lines>352</Lines>
  <Paragraphs>99</Paragraphs>
  <ScaleCrop>false</ScaleCrop>
  <Company>Управление Роскомнадзора по СКФО</Company>
  <LinksUpToDate>false</LinksUpToDate>
  <CharactersWithSpaces>49595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derevleva</dc:creator>
  <cp:keywords/>
  <dc:description/>
  <cp:lastModifiedBy>derevleva</cp:lastModifiedBy>
  <cp:revision>1</cp:revision>
  <dcterms:created xsi:type="dcterms:W3CDTF">2019-03-27T08:47:00Z</dcterms:created>
  <dcterms:modified xsi:type="dcterms:W3CDTF">2019-03-27T08:47:00Z</dcterms:modified>
</cp:coreProperties>
</file>