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EC" w:rsidRPr="009B13EC" w:rsidRDefault="009B13EC">
      <w:pPr>
        <w:pStyle w:val="ConsPlusTitlePage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9B13EC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9B13EC">
        <w:rPr>
          <w:rFonts w:ascii="Times New Roman" w:hAnsi="Times New Roman" w:cs="Times New Roman"/>
        </w:rPr>
        <w:br/>
      </w:r>
    </w:p>
    <w:p w:rsidR="009B13EC" w:rsidRPr="009B13EC" w:rsidRDefault="009B13E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both"/>
        <w:outlineLvl w:val="0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Зарегистрировано в Минюсте России 13 февраля 2012 г. N 23196</w:t>
      </w:r>
    </w:p>
    <w:p w:rsidR="009B13EC" w:rsidRPr="009B13EC" w:rsidRDefault="009B13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МИНИСТЕРСТВО СВЯЗИ И МАССОВЫХ КОММУНИКАЦИЙ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РОССИЙСКОЙ ФЕДЕРАЦИИ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ФЕДЕРАЛЬНАЯ СЛУЖБА ПО НАДЗОРУ В СФЕРЕ СВЯЗИ,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ИНФОРМАЦИОННЫХ ТЕХНОЛОГИЙ И МАССОВЫХ КОММУНИКАЦИЙ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ПРИКАЗ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от 17 января 2012 г. N 11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ОБ УТВЕРЖДЕНИИ ПОРЯДКА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ПРЕДСТАВЛЕНИЯ ВЕЩАТЕЛЕМ В ЛИЦЕНЗИРУЮЩИЙ ОРГАН СВЕДЕНИЙ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ОБ ОПЕРАТОРАХ СВЯЗИ, ОСУЩЕСТВЛЯЮЩИХ ТРАНСЛЯЦИЮ ТЕЛЕКАНАЛА,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РАДИОКАНАЛА ПО ДОГОВОРУ С ВЕЩАТЕЛЕМ </w:t>
      </w:r>
      <w:proofErr w:type="gramStart"/>
      <w:r w:rsidRPr="009B13EC">
        <w:rPr>
          <w:rFonts w:ascii="Times New Roman" w:hAnsi="Times New Roman" w:cs="Times New Roman"/>
        </w:rPr>
        <w:t>ТАКИХ</w:t>
      </w:r>
      <w:proofErr w:type="gramEnd"/>
      <w:r w:rsidRPr="009B13EC">
        <w:rPr>
          <w:rFonts w:ascii="Times New Roman" w:hAnsi="Times New Roman" w:cs="Times New Roman"/>
        </w:rPr>
        <w:t xml:space="preserve"> ТЕЛЕКАНАЛА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ИЛИ РАДИОКАНАЛА, И О ЛИЦАХ, РАСПРОСТРАНЯЮЩИХ ТЕЛЕКАНАЛ,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РАДИОКАНАЛ В НЕИЗМЕННОМ ВИДЕ ПО ДОГОВОРУ С ВЕЩАТЕЛЕМ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>ТАКИХ</w:t>
      </w:r>
      <w:proofErr w:type="gramEnd"/>
      <w:r w:rsidRPr="009B13EC">
        <w:rPr>
          <w:rFonts w:ascii="Times New Roman" w:hAnsi="Times New Roman" w:cs="Times New Roman"/>
        </w:rPr>
        <w:t xml:space="preserve"> ТЕЛЕКАНАЛА ИЛИ РАДИОКАНАЛА</w:t>
      </w:r>
    </w:p>
    <w:p w:rsidR="009B13EC" w:rsidRPr="009B13EC" w:rsidRDefault="009B13E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B13EC" w:rsidRPr="009B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3E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3EC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9B13EC">
              <w:rPr>
                <w:rFonts w:ascii="Times New Roman" w:hAnsi="Times New Roman" w:cs="Times New Roman"/>
                <w:color w:val="392C69"/>
              </w:rPr>
              <w:t>Роскомнадзора</w:t>
            </w:r>
            <w:proofErr w:type="spellEnd"/>
            <w:r w:rsidRPr="009B13EC">
              <w:rPr>
                <w:rFonts w:ascii="Times New Roman" w:hAnsi="Times New Roman" w:cs="Times New Roman"/>
                <w:color w:val="392C69"/>
              </w:rPr>
              <w:t xml:space="preserve"> от 28.08.2014 </w:t>
            </w:r>
            <w:hyperlink r:id="rId5" w:history="1">
              <w:r w:rsidRPr="009B13EC">
                <w:rPr>
                  <w:rFonts w:ascii="Times New Roman" w:hAnsi="Times New Roman" w:cs="Times New Roman"/>
                  <w:color w:val="0000FF"/>
                </w:rPr>
                <w:t>N 123</w:t>
              </w:r>
            </w:hyperlink>
            <w:r w:rsidRPr="009B13E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3EC">
              <w:rPr>
                <w:rFonts w:ascii="Times New Roman" w:hAnsi="Times New Roman" w:cs="Times New Roman"/>
                <w:color w:val="392C69"/>
              </w:rPr>
              <w:t xml:space="preserve">от 26.08.2016 </w:t>
            </w:r>
            <w:hyperlink r:id="rId6" w:history="1">
              <w:r w:rsidRPr="009B13EC">
                <w:rPr>
                  <w:rFonts w:ascii="Times New Roman" w:hAnsi="Times New Roman" w:cs="Times New Roman"/>
                  <w:color w:val="0000FF"/>
                </w:rPr>
                <w:t>N 216</w:t>
              </w:r>
            </w:hyperlink>
            <w:r w:rsidRPr="009B13E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</w:tr>
    </w:tbl>
    <w:p w:rsidR="009B13EC" w:rsidRPr="009B13EC" w:rsidRDefault="009B13EC">
      <w:pPr>
        <w:pStyle w:val="ConsPlusNormal"/>
        <w:jc w:val="center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 xml:space="preserve">На основании </w:t>
      </w:r>
      <w:hyperlink r:id="rId7" w:history="1">
        <w:r w:rsidRPr="009B13EC">
          <w:rPr>
            <w:rFonts w:ascii="Times New Roman" w:hAnsi="Times New Roman" w:cs="Times New Roman"/>
            <w:color w:val="0000FF"/>
          </w:rPr>
          <w:t>части 1 статьи 31.9</w:t>
        </w:r>
      </w:hyperlink>
      <w:r w:rsidRPr="009B13EC">
        <w:rPr>
          <w:rFonts w:ascii="Times New Roman" w:hAnsi="Times New Roman" w:cs="Times New Roman"/>
        </w:rPr>
        <w:t xml:space="preserve"> Закона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</w:t>
      </w:r>
      <w:proofErr w:type="gramEnd"/>
      <w:r w:rsidRPr="009B13EC">
        <w:rPr>
          <w:rFonts w:ascii="Times New Roman" w:hAnsi="Times New Roman" w:cs="Times New Roman"/>
        </w:rPr>
        <w:t xml:space="preserve"> </w:t>
      </w:r>
      <w:proofErr w:type="gramStart"/>
      <w:r w:rsidRPr="009B13EC">
        <w:rPr>
          <w:rFonts w:ascii="Times New Roman" w:hAnsi="Times New Roman" w:cs="Times New Roman"/>
        </w:rPr>
        <w:t>1996, N 1, ст. 4; 1998, N 10, ст. 1143; 2000, N 26, ст. 2737; N 32, ст. 3333; 2001, N 32, ст. 3315; 2002, N 12, ст. 1093; N 30, ст. 3029, ст. 3033; 2003, N 27, ст. 2708; N 50, ст. 4855; 2004, N 27, ст. 2711; N 35, ст. 3607;</w:t>
      </w:r>
      <w:proofErr w:type="gramEnd"/>
      <w:r w:rsidRPr="009B13EC">
        <w:rPr>
          <w:rFonts w:ascii="Times New Roman" w:hAnsi="Times New Roman" w:cs="Times New Roman"/>
        </w:rPr>
        <w:t xml:space="preserve"> N 45, ст. 4377; 2005, N 30, ст. 3104; 2006, N 31, ст. 3452; N 43, ст. 4412; 2007, N 31, ст. 4008; 2008, N 52, ст. 6236; 2009, N 7, ст. 778; 2011, N 25, ст. 3535; N 29, ст. 4291; </w:t>
      </w:r>
      <w:proofErr w:type="gramStart"/>
      <w:r w:rsidRPr="009B13EC">
        <w:rPr>
          <w:rFonts w:ascii="Times New Roman" w:hAnsi="Times New Roman" w:cs="Times New Roman"/>
        </w:rPr>
        <w:t xml:space="preserve">N 30, ст. 4600), </w:t>
      </w:r>
      <w:hyperlink r:id="rId8" w:history="1">
        <w:r w:rsidRPr="009B13EC">
          <w:rPr>
            <w:rFonts w:ascii="Times New Roman" w:hAnsi="Times New Roman" w:cs="Times New Roman"/>
            <w:color w:val="0000FF"/>
          </w:rPr>
          <w:t>пункта 5.2(1).1</w:t>
        </w:r>
      </w:hyperlink>
      <w:r w:rsidRPr="009B13EC">
        <w:rPr>
          <w:rFonts w:ascii="Times New Roman" w:hAnsi="Times New Roman" w:cs="Times New Roman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 w:rsidRPr="009B13EC">
        <w:rPr>
          <w:rFonts w:ascii="Times New Roman" w:hAnsi="Times New Roman" w:cs="Times New Roman"/>
        </w:rPr>
        <w:t xml:space="preserve"> </w:t>
      </w:r>
      <w:proofErr w:type="gramStart"/>
      <w:r w:rsidRPr="009B13EC">
        <w:rPr>
          <w:rFonts w:ascii="Times New Roman" w:hAnsi="Times New Roman" w:cs="Times New Roman"/>
        </w:rPr>
        <w:t>2011, N 3, ст. 542; N 6, ст. 888; N 14, ст. 1935; N 21, ст. 2965; N 40, ст. 5548; N 44, ст. 6272), приказываю:</w:t>
      </w:r>
      <w:proofErr w:type="gramEnd"/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1. Утвердить прилагаемый </w:t>
      </w:r>
      <w:hyperlink w:anchor="P40" w:history="1">
        <w:r w:rsidRPr="009B13EC">
          <w:rPr>
            <w:rFonts w:ascii="Times New Roman" w:hAnsi="Times New Roman" w:cs="Times New Roman"/>
            <w:color w:val="0000FF"/>
          </w:rPr>
          <w:t>порядок</w:t>
        </w:r>
      </w:hyperlink>
      <w:r w:rsidRPr="009B13EC">
        <w:rPr>
          <w:rFonts w:ascii="Times New Roman" w:hAnsi="Times New Roman" w:cs="Times New Roman"/>
        </w:rPr>
        <w:t xml:space="preserve"> представления вещателем в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(</w:t>
      </w:r>
      <w:proofErr w:type="gramStart"/>
      <w:r w:rsidRPr="009B13EC">
        <w:rPr>
          <w:rFonts w:ascii="Times New Roman" w:hAnsi="Times New Roman" w:cs="Times New Roman"/>
        </w:rPr>
        <w:t>в</w:t>
      </w:r>
      <w:proofErr w:type="gramEnd"/>
      <w:r w:rsidRPr="009B13EC">
        <w:rPr>
          <w:rFonts w:ascii="Times New Roman" w:hAnsi="Times New Roman" w:cs="Times New Roman"/>
        </w:rPr>
        <w:t xml:space="preserve"> ред. </w:t>
      </w:r>
      <w:hyperlink r:id="rId9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Руководитель</w:t>
      </w: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С.К.СИТНИКОВ</w:t>
      </w: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lastRenderedPageBreak/>
        <w:t>Утвержден</w:t>
      </w:r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приказом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</w:p>
    <w:p w:rsidR="009B13EC" w:rsidRPr="009B13EC" w:rsidRDefault="009B13EC">
      <w:pPr>
        <w:pStyle w:val="ConsPlusNormal"/>
        <w:jc w:val="right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от 17.01.2012 N 11</w:t>
      </w: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9B13EC">
        <w:rPr>
          <w:rFonts w:ascii="Times New Roman" w:hAnsi="Times New Roman" w:cs="Times New Roman"/>
        </w:rPr>
        <w:t>ПОРЯДОК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ПРЕДСТАВЛЕНИЯ ВЕЩАТЕЛЕМ В ЛИЦЕНЗИРУЮЩИЙ ОРГАН СВЕДЕНИЙ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ОБ ОПЕРАТОРАХ СВЯЗИ, ОСУЩЕСТВЛЯЮЩИХ ТРАНСЛЯЦИЮ ТЕЛЕКАНАЛА,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РАДИОКАНАЛА ПО ДОГОВОРУ С ВЕЩАТЕЛЕМ </w:t>
      </w:r>
      <w:proofErr w:type="gramStart"/>
      <w:r w:rsidRPr="009B13EC">
        <w:rPr>
          <w:rFonts w:ascii="Times New Roman" w:hAnsi="Times New Roman" w:cs="Times New Roman"/>
        </w:rPr>
        <w:t>ТАКИХ</w:t>
      </w:r>
      <w:proofErr w:type="gramEnd"/>
      <w:r w:rsidRPr="009B13EC">
        <w:rPr>
          <w:rFonts w:ascii="Times New Roman" w:hAnsi="Times New Roman" w:cs="Times New Roman"/>
        </w:rPr>
        <w:t xml:space="preserve"> ТЕЛЕКАНАЛА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ИЛИ РАДИОКАНАЛА, И О ЛИЦАХ, РАСПРОСТРАНЯЮЩИХ ТЕЛЕКАНАЛ,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РАДИОКАНАЛ В НЕИЗМЕННОМ ВИДЕ ПО ДОГОВОРУ С ВЕЩАТЕЛЕМ</w:t>
      </w:r>
    </w:p>
    <w:p w:rsidR="009B13EC" w:rsidRPr="009B13EC" w:rsidRDefault="009B13EC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>ТАКИХ</w:t>
      </w:r>
      <w:proofErr w:type="gramEnd"/>
      <w:r w:rsidRPr="009B13EC">
        <w:rPr>
          <w:rFonts w:ascii="Times New Roman" w:hAnsi="Times New Roman" w:cs="Times New Roman"/>
        </w:rPr>
        <w:t xml:space="preserve"> ТЕЛЕКАНАЛА ИЛИ РАДИОКАНАЛА</w:t>
      </w:r>
    </w:p>
    <w:p w:rsidR="009B13EC" w:rsidRPr="009B13EC" w:rsidRDefault="009B13EC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B13EC" w:rsidRPr="009B13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3E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B13EC">
              <w:rPr>
                <w:rFonts w:ascii="Times New Roman" w:hAnsi="Times New Roman" w:cs="Times New Roman"/>
                <w:color w:val="392C69"/>
              </w:rPr>
              <w:t xml:space="preserve">(в ред. Приказов </w:t>
            </w:r>
            <w:proofErr w:type="spellStart"/>
            <w:r w:rsidRPr="009B13EC">
              <w:rPr>
                <w:rFonts w:ascii="Times New Roman" w:hAnsi="Times New Roman" w:cs="Times New Roman"/>
                <w:color w:val="392C69"/>
              </w:rPr>
              <w:t>Роскомнадзора</w:t>
            </w:r>
            <w:proofErr w:type="spellEnd"/>
            <w:r w:rsidRPr="009B13EC">
              <w:rPr>
                <w:rFonts w:ascii="Times New Roman" w:hAnsi="Times New Roman" w:cs="Times New Roman"/>
                <w:color w:val="392C69"/>
              </w:rPr>
              <w:t xml:space="preserve"> от 28.08.2014 </w:t>
            </w:r>
            <w:hyperlink r:id="rId10" w:history="1">
              <w:r w:rsidRPr="009B13EC">
                <w:rPr>
                  <w:rFonts w:ascii="Times New Roman" w:hAnsi="Times New Roman" w:cs="Times New Roman"/>
                  <w:color w:val="0000FF"/>
                </w:rPr>
                <w:t>N 123</w:t>
              </w:r>
            </w:hyperlink>
            <w:r w:rsidRPr="009B13EC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9B13EC" w:rsidRPr="009B13EC" w:rsidRDefault="009B1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13EC">
              <w:rPr>
                <w:rFonts w:ascii="Times New Roman" w:hAnsi="Times New Roman" w:cs="Times New Roman"/>
                <w:color w:val="392C69"/>
              </w:rPr>
              <w:t xml:space="preserve">от 26.08.2016 </w:t>
            </w:r>
            <w:hyperlink r:id="rId11" w:history="1">
              <w:r w:rsidRPr="009B13EC">
                <w:rPr>
                  <w:rFonts w:ascii="Times New Roman" w:hAnsi="Times New Roman" w:cs="Times New Roman"/>
                  <w:color w:val="0000FF"/>
                </w:rPr>
                <w:t>N 216</w:t>
              </w:r>
            </w:hyperlink>
            <w:r w:rsidRPr="009B13E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B13EC" w:rsidRPr="009B13EC" w:rsidRDefault="009B13EC">
            <w:pPr>
              <w:rPr>
                <w:rFonts w:ascii="Times New Roman" w:hAnsi="Times New Roman" w:cs="Times New Roman"/>
              </w:rPr>
            </w:pPr>
          </w:p>
        </w:tc>
      </w:tr>
    </w:tbl>
    <w:p w:rsidR="009B13EC" w:rsidRPr="009B13EC" w:rsidRDefault="009B13EC">
      <w:pPr>
        <w:pStyle w:val="ConsPlusNormal"/>
        <w:jc w:val="center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1. </w:t>
      </w:r>
      <w:proofErr w:type="gramStart"/>
      <w:r w:rsidRPr="009B13EC">
        <w:rPr>
          <w:rFonts w:ascii="Times New Roman" w:hAnsi="Times New Roman" w:cs="Times New Roman"/>
        </w:rPr>
        <w:t>Настоящий порядок определяет процедуру уведомления вещателем Федеральной службы по надзору в сфере связи, информационных технологий и массовых коммуникаций (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>)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состав сведений, содержащихся в уведомлении.</w:t>
      </w:r>
      <w:proofErr w:type="gramEnd"/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(</w:t>
      </w:r>
      <w:proofErr w:type="gramStart"/>
      <w:r w:rsidRPr="009B13EC">
        <w:rPr>
          <w:rFonts w:ascii="Times New Roman" w:hAnsi="Times New Roman" w:cs="Times New Roman"/>
        </w:rPr>
        <w:t>в</w:t>
      </w:r>
      <w:proofErr w:type="gramEnd"/>
      <w:r w:rsidRPr="009B13EC">
        <w:rPr>
          <w:rFonts w:ascii="Times New Roman" w:hAnsi="Times New Roman" w:cs="Times New Roman"/>
        </w:rPr>
        <w:t xml:space="preserve"> ред. </w:t>
      </w:r>
      <w:hyperlink r:id="rId12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Настоящий порядок не распространяется на вещателей, осуществляющих наземное эфирное и спутниковое вещание, а также на вещателей обязательных общедоступных телеканалов и (или) радиоканалов.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(в ред. </w:t>
      </w:r>
      <w:hyperlink r:id="rId13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26.08.2016 N 216)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Вещатель, являющийся одновременно и оператором связи, представляет в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сведения в соответствии с требованиями настоящего порядка.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(абзац введен </w:t>
      </w:r>
      <w:hyperlink r:id="rId14" w:history="1">
        <w:r w:rsidRPr="009B13EC">
          <w:rPr>
            <w:rFonts w:ascii="Times New Roman" w:hAnsi="Times New Roman" w:cs="Times New Roman"/>
            <w:color w:val="0000FF"/>
          </w:rPr>
          <w:t>Приказом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 xml:space="preserve">Рекомендуемые образцы уведомлений вещателя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приведены в </w:t>
      </w:r>
      <w:hyperlink r:id="rId15" w:history="1">
        <w:r w:rsidRPr="009B13EC">
          <w:rPr>
            <w:rFonts w:ascii="Times New Roman" w:hAnsi="Times New Roman" w:cs="Times New Roman"/>
            <w:color w:val="0000FF"/>
          </w:rPr>
          <w:t>приказе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03.06.2013 N 591 "Об утверждении типовых форм документов, используемых Федеральной службой по надзору в сфере связи, информационных технологий и</w:t>
      </w:r>
      <w:proofErr w:type="gramEnd"/>
      <w:r w:rsidRPr="009B13EC">
        <w:rPr>
          <w:rFonts w:ascii="Times New Roman" w:hAnsi="Times New Roman" w:cs="Times New Roman"/>
        </w:rPr>
        <w:t xml:space="preserve"> массовых коммуникаций в процессе лицензирования отдельных видов деятельности" (</w:t>
      </w:r>
      <w:proofErr w:type="gramStart"/>
      <w:r w:rsidRPr="009B13EC">
        <w:rPr>
          <w:rFonts w:ascii="Times New Roman" w:hAnsi="Times New Roman" w:cs="Times New Roman"/>
        </w:rPr>
        <w:t>зарегистрирован</w:t>
      </w:r>
      <w:proofErr w:type="gramEnd"/>
      <w:r w:rsidRPr="009B13EC">
        <w:rPr>
          <w:rFonts w:ascii="Times New Roman" w:hAnsi="Times New Roman" w:cs="Times New Roman"/>
        </w:rPr>
        <w:t xml:space="preserve"> в Министерстве юстиции Российской Федерации 01.07.2013, регистрационный N 28931).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(абзац введен </w:t>
      </w:r>
      <w:hyperlink r:id="rId16" w:history="1">
        <w:r w:rsidRPr="009B13EC">
          <w:rPr>
            <w:rFonts w:ascii="Times New Roman" w:hAnsi="Times New Roman" w:cs="Times New Roman"/>
            <w:color w:val="0000FF"/>
          </w:rPr>
          <w:t>Приказом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2. </w:t>
      </w:r>
      <w:proofErr w:type="gramStart"/>
      <w:r w:rsidRPr="009B13EC">
        <w:rPr>
          <w:rFonts w:ascii="Times New Roman" w:hAnsi="Times New Roman" w:cs="Times New Roman"/>
        </w:rPr>
        <w:t>Сведения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представляются в срок не позднее десяти дней с даты начала трансляции или распространения телеканала, радиоканала, осуществляемых указанными лицами.</w:t>
      </w:r>
      <w:proofErr w:type="gramEnd"/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>Информация об изменении сведений, указанных в направленных ранее уведомлениях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представляется в срок не позднее тридцати дней с даты изменения указанных сведений.</w:t>
      </w:r>
      <w:proofErr w:type="gramEnd"/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Сведения о планируемом расторжении договоров с указанными лицами представляются в срок не </w:t>
      </w:r>
      <w:proofErr w:type="gramStart"/>
      <w:r w:rsidRPr="009B13EC">
        <w:rPr>
          <w:rFonts w:ascii="Times New Roman" w:hAnsi="Times New Roman" w:cs="Times New Roman"/>
        </w:rPr>
        <w:t>позднее</w:t>
      </w:r>
      <w:proofErr w:type="gramEnd"/>
      <w:r w:rsidRPr="009B13EC">
        <w:rPr>
          <w:rFonts w:ascii="Times New Roman" w:hAnsi="Times New Roman" w:cs="Times New Roman"/>
        </w:rPr>
        <w:t xml:space="preserve"> чем за тридцать дней до даты прекращения трансляции или распространения </w:t>
      </w:r>
      <w:r w:rsidRPr="009B13EC">
        <w:rPr>
          <w:rFonts w:ascii="Times New Roman" w:hAnsi="Times New Roman" w:cs="Times New Roman"/>
        </w:rPr>
        <w:lastRenderedPageBreak/>
        <w:t>телеканала, радиоканала, в иных случаях расторжения данных договоров - в течение трех рабочих дней со дня возникновения оснований для прекращения трансляции или распространения телеканала, радиоканала.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(п. 2 в ред. </w:t>
      </w:r>
      <w:hyperlink r:id="rId17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26.08.2016 N 216)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3. </w:t>
      </w:r>
      <w:proofErr w:type="gramStart"/>
      <w:r w:rsidRPr="009B13EC">
        <w:rPr>
          <w:rFonts w:ascii="Times New Roman" w:hAnsi="Times New Roman" w:cs="Times New Roman"/>
        </w:rPr>
        <w:t xml:space="preserve">Вещатель направляет в соответствии с Федеральным </w:t>
      </w:r>
      <w:hyperlink r:id="rId18" w:history="1">
        <w:r w:rsidRPr="009B13EC">
          <w:rPr>
            <w:rFonts w:ascii="Times New Roman" w:hAnsi="Times New Roman" w:cs="Times New Roman"/>
            <w:color w:val="0000FF"/>
          </w:rPr>
          <w:t>законом</w:t>
        </w:r>
      </w:hyperlink>
      <w:r w:rsidRPr="009B13EC">
        <w:rPr>
          <w:rFonts w:ascii="Times New Roman" w:hAnsi="Times New Roman" w:cs="Times New Roman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2012, N 31, ст. 4322;</w:t>
      </w:r>
      <w:proofErr w:type="gramEnd"/>
      <w:r w:rsidRPr="009B13EC">
        <w:rPr>
          <w:rFonts w:ascii="Times New Roman" w:hAnsi="Times New Roman" w:cs="Times New Roman"/>
        </w:rPr>
        <w:t xml:space="preserve"> 2013, N 14, ст. 1651; N 27, ст. 3477, ст. 3480; N 30, ст. 4084; N 51, ст. 6679; </w:t>
      </w:r>
      <w:proofErr w:type="gramStart"/>
      <w:r w:rsidRPr="009B13EC">
        <w:rPr>
          <w:rFonts w:ascii="Times New Roman" w:hAnsi="Times New Roman" w:cs="Times New Roman"/>
        </w:rPr>
        <w:t xml:space="preserve">N 52, ст. 6961, ст. 7009) уведомление в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на бумажном носителе лично либо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установленном </w:t>
      </w:r>
      <w:hyperlink r:id="rId19" w:history="1">
        <w:r w:rsidRPr="009B13EC">
          <w:rPr>
            <w:rFonts w:ascii="Times New Roman" w:hAnsi="Times New Roman" w:cs="Times New Roman"/>
            <w:color w:val="0000FF"/>
          </w:rPr>
          <w:t>Положением</w:t>
        </w:r>
      </w:hyperlink>
      <w:r w:rsidRPr="009B13EC">
        <w:rPr>
          <w:rFonts w:ascii="Times New Roman" w:hAnsi="Times New Roman" w:cs="Times New Roman"/>
        </w:rP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</w:t>
      </w:r>
      <w:proofErr w:type="gramEnd"/>
      <w:r w:rsidRPr="009B13EC">
        <w:rPr>
          <w:rFonts w:ascii="Times New Roman" w:hAnsi="Times New Roman" w:cs="Times New Roman"/>
        </w:rPr>
        <w:t xml:space="preserve"> (</w:t>
      </w:r>
      <w:proofErr w:type="gramStart"/>
      <w:r w:rsidRPr="009B13EC">
        <w:rPr>
          <w:rFonts w:ascii="Times New Roman" w:hAnsi="Times New Roman" w:cs="Times New Roman"/>
        </w:rPr>
        <w:t>Собрание законодательства Российской Федерации, 2011, N 44, ст. 6274; 2011, N 49, ст. 7284; 2013, N 45, ст. 5807).</w:t>
      </w:r>
      <w:proofErr w:type="gramEnd"/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B13EC">
        <w:rPr>
          <w:rFonts w:ascii="Times New Roman" w:hAnsi="Times New Roman" w:cs="Times New Roman"/>
        </w:rP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20" w:history="1">
        <w:r w:rsidRPr="009B13EC">
          <w:rPr>
            <w:rFonts w:ascii="Times New Roman" w:hAnsi="Times New Roman" w:cs="Times New Roman"/>
            <w:color w:val="0000FF"/>
          </w:rPr>
          <w:t>законом</w:t>
        </w:r>
      </w:hyperlink>
      <w:r w:rsidRPr="009B13EC">
        <w:rPr>
          <w:rFonts w:ascii="Times New Roman" w:hAnsi="Times New Roman" w:cs="Times New Roman"/>
        </w:rPr>
        <w:t xml:space="preserve"> от 6 апреля 2011 г. N 63-ФЗ "Об электронной подписи" (Собрание законодательства Российской Федерации, 2011, N 15, ст. 2036; N 27, ст. 3880; 2012, N 29, ст. 3988;</w:t>
      </w:r>
      <w:proofErr w:type="gramEnd"/>
      <w:r w:rsidRPr="009B13EC">
        <w:rPr>
          <w:rFonts w:ascii="Times New Roman" w:hAnsi="Times New Roman" w:cs="Times New Roman"/>
        </w:rPr>
        <w:t xml:space="preserve"> </w:t>
      </w:r>
      <w:proofErr w:type="gramStart"/>
      <w:r w:rsidRPr="009B13EC">
        <w:rPr>
          <w:rFonts w:ascii="Times New Roman" w:hAnsi="Times New Roman" w:cs="Times New Roman"/>
        </w:rPr>
        <w:t>2013, N 14, ст. 1668; N 27, ст. 3463, ст. 3477; 2014, N 11, ст. 1098).</w:t>
      </w:r>
      <w:proofErr w:type="gramEnd"/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(п. 3 в ред. </w:t>
      </w:r>
      <w:hyperlink r:id="rId21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66"/>
      <w:bookmarkEnd w:id="1"/>
      <w:r w:rsidRPr="009B13EC">
        <w:rPr>
          <w:rFonts w:ascii="Times New Roman" w:hAnsi="Times New Roman" w:cs="Times New Roman"/>
        </w:rPr>
        <w:t>4. В уведомлении указываются следующие сведения: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4.1. о вещателе: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 с обязательным указанием региона и населенного пункта;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(п. 4.4.1 в ред. </w:t>
      </w:r>
      <w:hyperlink r:id="rId22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4.1.2. организационно-правовая форма юридического лица;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4.1.3. идентификационный номер налогоплательщика, основной государственный регистрационный номер;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4.1.4. номер и дата лицензии на телевизионное вещание и радиовещание;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 об операторе связи (в случае трансляции телеканала, радиоканала оператором связи по договору с вещателем):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4.2.1. полное и (в случае, если имеется) сокращенное наименование, в том числе фирменное наименование юридического лица;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4.2.2. организационно-правовая форма юридического лица;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4.2.3. фамилия, имя и (в случае, если имеется) отчество индивидуального предпринимателя;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4.2.4. идентификационный номер налогоплательщика, основной государственный регистрационный номер;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4.2.5. номер лицензии на осуществление деятельности в области оказания услуг связи;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4.3. сведения о договоре с оператором связи на трансляцию телеканала или радиоканала (дата, номер и срок действия договора, дата начала трансляции) (в случае трансляции телеканала, радиоканала оператором связи по договору с вещателем);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lastRenderedPageBreak/>
        <w:t>4.4. сведения о трансляции (в случае трансляции телеканала, радиоканала оператором связи по договору с вещателем):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4.4.1. территория распространения телеканала или радиоканала в соответствии с договором с оператором связи на трансляцию телеканала или радиоканала;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4.4.2. объем трансляции в неделю (в часах), время трансляции;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4.4.3. технические характеристики канала вещания в соответствии с договором с оператором связи на трансляцию телеканала или радиоканала: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4.4.3.1.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4.4.3.2. параметры спутникового вещания для спутникового вещания;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4.4.3.3. порядковый номер канала в кабельной сети либо номер пакета и номер позиции в пакете, иной идентификатор для кабельного вещания;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 сведения о лице, распространяющем телеканал, радиоканал, в неизменном виде по договору (в случае распространения телеканала, радиоканала в неизменном виде по договору с вещателем):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4.5.1. полное и (в случае, если имеется) сокращенное наименование, в том числе фирменное наименование юридического лица;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4.5.2. организационно-правовая форма юридического лица;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4.5.3. фамилия, имя и (в случае, если имеется) отчество индивидуального предпринимателя;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4.5.4. идентификационный номер налогоплательщика, основной государственный регистрационный номер;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4.5.5. адрес местонахождения;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4.6. сведения о договоре с лицом, распространяющим телеканал, радиоканал, в неизменном виде по договору (дата, номер и срок действия договора, дата начала трансляции) (в случае распространения телеканала, радиоканала в неизменном виде по договору с вещателем);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 сведения о распространении телеканала, радиоканала (в случае распространения телеканала, радиоканала в неизменном виде по договору с вещателем):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4.7.1. территория распространения телеканала или радиоканала в соответствии с договором с лицом, распространяющим телеканал, радиоканал в неизменном виде по договору;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4.7.2. технические характеристики канала вещания в соответствии с договором с лицом, распространяющим телеканал, радиоканал, в неизменном виде по договору: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4.7.2.1. мощность передатчика и номинал радиочастоты (номер телевизионного канала) либо номинал радиочастоты (номер телевизионного канала) и номер позиции в мультиплексе для наземного эфирного вещания;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4.7.2.2. параметры спутникового вещания для спутникового вещания;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4.7.2.3. порядковый номер канала в кабельной сети либо номер пакета и номер позиции в пакете, иной идентификатор для кабельного вещания.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5. При получении уведомления непосредственно от уведомителя или по почте, а также с использованием информационно-телекоммуникационной сети "Интернет"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в течение </w:t>
      </w:r>
      <w:r w:rsidRPr="009B13EC">
        <w:rPr>
          <w:rFonts w:ascii="Times New Roman" w:hAnsi="Times New Roman" w:cs="Times New Roman"/>
        </w:rPr>
        <w:lastRenderedPageBreak/>
        <w:t>тридцати рабочих дней осуществляет его рассмотрение.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(</w:t>
      </w:r>
      <w:proofErr w:type="gramStart"/>
      <w:r w:rsidRPr="009B13EC">
        <w:rPr>
          <w:rFonts w:ascii="Times New Roman" w:hAnsi="Times New Roman" w:cs="Times New Roman"/>
        </w:rPr>
        <w:t>п</w:t>
      </w:r>
      <w:proofErr w:type="gramEnd"/>
      <w:r w:rsidRPr="009B13EC">
        <w:rPr>
          <w:rFonts w:ascii="Times New Roman" w:hAnsi="Times New Roman" w:cs="Times New Roman"/>
        </w:rPr>
        <w:t xml:space="preserve">. 5 в ред. </w:t>
      </w:r>
      <w:hyperlink r:id="rId23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6. Уведомление не считается принятым, если: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6.1. в уведомлении отсутствуют сведения, указанные в </w:t>
      </w:r>
      <w:hyperlink w:anchor="P66" w:history="1">
        <w:r w:rsidRPr="009B13EC">
          <w:rPr>
            <w:rFonts w:ascii="Times New Roman" w:hAnsi="Times New Roman" w:cs="Times New Roman"/>
            <w:color w:val="0000FF"/>
          </w:rPr>
          <w:t>пункте 4</w:t>
        </w:r>
      </w:hyperlink>
      <w:r w:rsidRPr="009B13EC">
        <w:rPr>
          <w:rFonts w:ascii="Times New Roman" w:hAnsi="Times New Roman" w:cs="Times New Roman"/>
        </w:rPr>
        <w:t xml:space="preserve"> настоящего Порядка;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6.2. в уведомлении содержится недостоверная или искаженная информация;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>6.3. в уведомлении, направленном через информационно-телекоммуникационную сеть Интернет, отсутствует электронная подпись уполномоченного должностного лица.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7. В случае если уведомление не считается принятым,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направляет вещателю уведомление о необходимости устранения выявленных нарушений. В этом случае вещатель устраняет выявленные нарушения и повторно направляет уведомление.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(в ред. </w:t>
      </w:r>
      <w:hyperlink r:id="rId24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8. При получении уведомления от вещателя в форме электронного документа </w:t>
      </w:r>
      <w:proofErr w:type="spellStart"/>
      <w:r w:rsidRPr="009B13EC">
        <w:rPr>
          <w:rFonts w:ascii="Times New Roman" w:hAnsi="Times New Roman" w:cs="Times New Roman"/>
        </w:rPr>
        <w:t>Роскомнадзор</w:t>
      </w:r>
      <w:proofErr w:type="spellEnd"/>
      <w:r w:rsidRPr="009B13EC">
        <w:rPr>
          <w:rFonts w:ascii="Times New Roman" w:hAnsi="Times New Roman" w:cs="Times New Roman"/>
        </w:rPr>
        <w:t xml:space="preserve"> обеспечивает его хранение в Единой информационной системе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>.</w:t>
      </w:r>
    </w:p>
    <w:p w:rsidR="009B13EC" w:rsidRPr="009B13EC" w:rsidRDefault="009B13EC">
      <w:pPr>
        <w:pStyle w:val="ConsPlusNormal"/>
        <w:jc w:val="both"/>
        <w:rPr>
          <w:rFonts w:ascii="Times New Roman" w:hAnsi="Times New Roman" w:cs="Times New Roman"/>
        </w:rPr>
      </w:pPr>
      <w:r w:rsidRPr="009B13EC">
        <w:rPr>
          <w:rFonts w:ascii="Times New Roman" w:hAnsi="Times New Roman" w:cs="Times New Roman"/>
        </w:rPr>
        <w:t xml:space="preserve">(в ред. </w:t>
      </w:r>
      <w:hyperlink r:id="rId25" w:history="1">
        <w:r w:rsidRPr="009B13EC">
          <w:rPr>
            <w:rFonts w:ascii="Times New Roman" w:hAnsi="Times New Roman" w:cs="Times New Roman"/>
            <w:color w:val="0000FF"/>
          </w:rPr>
          <w:t>Приказа</w:t>
        </w:r>
      </w:hyperlink>
      <w:r w:rsidRPr="009B13EC">
        <w:rPr>
          <w:rFonts w:ascii="Times New Roman" w:hAnsi="Times New Roman" w:cs="Times New Roman"/>
        </w:rPr>
        <w:t xml:space="preserve"> </w:t>
      </w:r>
      <w:proofErr w:type="spellStart"/>
      <w:r w:rsidRPr="009B13EC">
        <w:rPr>
          <w:rFonts w:ascii="Times New Roman" w:hAnsi="Times New Roman" w:cs="Times New Roman"/>
        </w:rPr>
        <w:t>Роскомнадзора</w:t>
      </w:r>
      <w:proofErr w:type="spellEnd"/>
      <w:r w:rsidRPr="009B13EC">
        <w:rPr>
          <w:rFonts w:ascii="Times New Roman" w:hAnsi="Times New Roman" w:cs="Times New Roman"/>
        </w:rPr>
        <w:t xml:space="preserve"> от 28.08.2014 N 123)</w:t>
      </w: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B13EC" w:rsidRPr="009B13EC" w:rsidRDefault="009B13E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B5733" w:rsidRPr="009B13EC" w:rsidRDefault="009B13EC">
      <w:pPr>
        <w:rPr>
          <w:rFonts w:ascii="Times New Roman" w:hAnsi="Times New Roman" w:cs="Times New Roman"/>
        </w:rPr>
      </w:pPr>
    </w:p>
    <w:sectPr w:rsidR="00FB5733" w:rsidRPr="009B13EC" w:rsidSect="0067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13EC"/>
    <w:rsid w:val="003A182C"/>
    <w:rsid w:val="009B13EC"/>
    <w:rsid w:val="00DF7DC6"/>
    <w:rsid w:val="00F9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13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13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7CFAA7E8475AB3EAAE79907F6720866F31F563620289549663464685540B64CFE75300985A29883830A642DC00D45CB3C163RDN" TargetMode="External"/><Relationship Id="rId13" Type="http://schemas.openxmlformats.org/officeDocument/2006/relationships/hyperlink" Target="consultantplus://offline/ref=28187CFAA7E8475AB3EAAE79907F6720876636F168650289549663464685540B64CFE75B0BCC0B6CDF3E65F7188904CB5EADC33503C9F53A60R0N" TargetMode="External"/><Relationship Id="rId18" Type="http://schemas.openxmlformats.org/officeDocument/2006/relationships/hyperlink" Target="consultantplus://offline/ref=28187CFAA7E8475AB3EAAE79907F6720866E3BF16E660289549663464685540B76CFBF570ACC156DD42B33A65E6DRD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8187CFAA7E8475AB3EAAE79907F672084603BF063600289549663464685540B64CFE75B0BCC0B6CD43E65F7188904CB5EADC33503C9F53A60R0N" TargetMode="External"/><Relationship Id="rId7" Type="http://schemas.openxmlformats.org/officeDocument/2006/relationships/hyperlink" Target="consultantplus://offline/ref=28187CFAA7E8475AB3EAAE79907F6720866E3BF263600289549663464685540B64CFE75B03C800398C7164AB5DDC17CA57ADC13C1F6CRAN" TargetMode="External"/><Relationship Id="rId12" Type="http://schemas.openxmlformats.org/officeDocument/2006/relationships/hyperlink" Target="consultantplus://offline/ref=28187CFAA7E8475AB3EAAE79907F672084603BF063600289549663464685540B64CFE75B0BCC0B6CD93E65F7188904CB5EADC33503C9F53A60R0N" TargetMode="External"/><Relationship Id="rId17" Type="http://schemas.openxmlformats.org/officeDocument/2006/relationships/hyperlink" Target="consultantplus://offline/ref=28187CFAA7E8475AB3EAAE79907F6720876636F168650289549663464685540B64CFE75B0BCC0B6CD93E65F7188904CB5EADC33503C9F53A60R0N" TargetMode="External"/><Relationship Id="rId25" Type="http://schemas.openxmlformats.org/officeDocument/2006/relationships/hyperlink" Target="consultantplus://offline/ref=28187CFAA7E8475AB3EAAE79907F672084603BF063600289549663464685540B64CFE75B0BCC0B6CDE3E65F7188904CB5EADC33503C9F53A60R0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187CFAA7E8475AB3EAAE79907F672084603BF063600289549663464685540B64CFE75B0BCC0B6CD53E65F7188904CB5EADC33503C9F53A60R0N" TargetMode="External"/><Relationship Id="rId20" Type="http://schemas.openxmlformats.org/officeDocument/2006/relationships/hyperlink" Target="consultantplus://offline/ref=28187CFAA7E8475AB3EAAE79907F6720866E35F768610289549663464685540B76CFBF570ACC156DD42B33A65E6DR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7CFAA7E8475AB3EAAE79907F6720876636F168650289549663464685540B64CFE75B0BCC0B6DDA3E65F7188904CB5EADC33503C9F53A60R0N" TargetMode="External"/><Relationship Id="rId11" Type="http://schemas.openxmlformats.org/officeDocument/2006/relationships/hyperlink" Target="consultantplus://offline/ref=28187CFAA7E8475AB3EAAE79907F6720876636F168650289549663464685540B64CFE75B0BCC0B6DDA3E65F7188904CB5EADC33503C9F53A60R0N" TargetMode="External"/><Relationship Id="rId24" Type="http://schemas.openxmlformats.org/officeDocument/2006/relationships/hyperlink" Target="consultantplus://offline/ref=28187CFAA7E8475AB3EAAE79907F672084603BF063600289549663464685540B64CFE75B0BCC0B6CDE3E65F7188904CB5EADC33503C9F53A60R0N" TargetMode="External"/><Relationship Id="rId5" Type="http://schemas.openxmlformats.org/officeDocument/2006/relationships/hyperlink" Target="consultantplus://offline/ref=28187CFAA7E8475AB3EAAE79907F672084603BF063600289549663464685540B64CFE75B0BCC0B6DDA3E65F7188904CB5EADC33503C9F53A60R0N" TargetMode="External"/><Relationship Id="rId15" Type="http://schemas.openxmlformats.org/officeDocument/2006/relationships/hyperlink" Target="consultantplus://offline/ref=28187CFAA7E8475AB3EAAE79907F672084603BF168670289549663464685540B76CFBF570ACC156DD42B33A65E6DRDN" TargetMode="External"/><Relationship Id="rId23" Type="http://schemas.openxmlformats.org/officeDocument/2006/relationships/hyperlink" Target="consultantplus://offline/ref=28187CFAA7E8475AB3EAAE79907F672084603BF063600289549663464685540B64CFE75B0BCC0B6FD93E65F7188904CB5EADC33503C9F53A60R0N" TargetMode="External"/><Relationship Id="rId10" Type="http://schemas.openxmlformats.org/officeDocument/2006/relationships/hyperlink" Target="consultantplus://offline/ref=28187CFAA7E8475AB3EAAE79907F672084603BF063600289549663464685540B64CFE75B0BCC0B6DDA3E65F7188904CB5EADC33503C9F53A60R0N" TargetMode="External"/><Relationship Id="rId19" Type="http://schemas.openxmlformats.org/officeDocument/2006/relationships/hyperlink" Target="consultantplus://offline/ref=28187CFAA7E8475AB3EAAE79907F6720866F36F16E630289549663464685540B64CFE75B0BCC0A6ADE3E65F7188904CB5EADC33503C9F53A60R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8187CFAA7E8475AB3EAAE79907F672084603BF063600289549663464685540B64CFE75B0BCC0B6CDE3E65F7188904CB5EADC33503C9F53A60R0N" TargetMode="External"/><Relationship Id="rId14" Type="http://schemas.openxmlformats.org/officeDocument/2006/relationships/hyperlink" Target="consultantplus://offline/ref=28187CFAA7E8475AB3EAAE79907F672084603BF063600289549663464685540B64CFE75B0BCC0B6CDA3E65F7188904CB5EADC33503C9F53A60R0N" TargetMode="External"/><Relationship Id="rId22" Type="http://schemas.openxmlformats.org/officeDocument/2006/relationships/hyperlink" Target="consultantplus://offline/ref=28187CFAA7E8475AB3EAAE79907F672084603BF063600289549663464685540B64CFE75B0BCC0B6FDF3E65F7188904CB5EADC33503C9F53A60R0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2366</Words>
  <Characters>13490</Characters>
  <Application>Microsoft Office Word</Application>
  <DocSecurity>0</DocSecurity>
  <Lines>112</Lines>
  <Paragraphs>31</Paragraphs>
  <ScaleCrop>false</ScaleCrop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1</cp:revision>
  <dcterms:created xsi:type="dcterms:W3CDTF">2021-09-10T13:17:00Z</dcterms:created>
  <dcterms:modified xsi:type="dcterms:W3CDTF">2021-09-10T13:18:00Z</dcterms:modified>
</cp:coreProperties>
</file>