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4" w:rsidRDefault="002A07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07B4" w:rsidRDefault="002A07B4">
      <w:pPr>
        <w:pStyle w:val="ConsPlusNormal"/>
        <w:jc w:val="both"/>
        <w:outlineLvl w:val="0"/>
      </w:pPr>
    </w:p>
    <w:p w:rsidR="002A07B4" w:rsidRDefault="002A07B4">
      <w:pPr>
        <w:pStyle w:val="ConsPlusNormal"/>
        <w:outlineLvl w:val="0"/>
      </w:pPr>
      <w:r>
        <w:t>Зарегистрировано в Минюсте России 26 ноября 2012 г. N 25927</w:t>
      </w:r>
    </w:p>
    <w:p w:rsidR="002A07B4" w:rsidRDefault="002A0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7B4" w:rsidRDefault="002A07B4">
      <w:pPr>
        <w:pStyle w:val="ConsPlusNormal"/>
        <w:ind w:firstLine="540"/>
        <w:jc w:val="both"/>
      </w:pPr>
    </w:p>
    <w:p w:rsidR="002A07B4" w:rsidRDefault="002A07B4">
      <w:pPr>
        <w:pStyle w:val="ConsPlusTitle"/>
        <w:jc w:val="center"/>
      </w:pPr>
      <w:r>
        <w:t>МИНИСТЕРСТВО СВЯЗИ И МАССОВЫХ КОММУНИКАЦИЙ</w:t>
      </w:r>
    </w:p>
    <w:p w:rsidR="002A07B4" w:rsidRDefault="002A07B4">
      <w:pPr>
        <w:pStyle w:val="ConsPlusTitle"/>
        <w:jc w:val="center"/>
      </w:pPr>
      <w:r>
        <w:t>РОССИЙСКОЙ ФЕДЕРАЦИИ</w:t>
      </w:r>
    </w:p>
    <w:p w:rsidR="002A07B4" w:rsidRDefault="002A07B4">
      <w:pPr>
        <w:pStyle w:val="ConsPlusTitle"/>
        <w:jc w:val="center"/>
      </w:pPr>
    </w:p>
    <w:p w:rsidR="002A07B4" w:rsidRDefault="002A07B4">
      <w:pPr>
        <w:pStyle w:val="ConsPlusTitle"/>
        <w:jc w:val="center"/>
      </w:pPr>
      <w:r>
        <w:t>ПРИКАЗ</w:t>
      </w:r>
    </w:p>
    <w:p w:rsidR="002A07B4" w:rsidRDefault="002A07B4">
      <w:pPr>
        <w:pStyle w:val="ConsPlusTitle"/>
        <w:jc w:val="center"/>
      </w:pPr>
      <w:r>
        <w:t>от 17 августа 2012 г. N 202</w:t>
      </w:r>
    </w:p>
    <w:p w:rsidR="002A07B4" w:rsidRDefault="002A07B4">
      <w:pPr>
        <w:pStyle w:val="ConsPlusTitle"/>
        <w:jc w:val="center"/>
      </w:pPr>
    </w:p>
    <w:p w:rsidR="002A07B4" w:rsidRDefault="002A07B4">
      <w:pPr>
        <w:pStyle w:val="ConsPlusTitle"/>
        <w:jc w:val="center"/>
      </w:pPr>
      <w:r>
        <w:t>ОБ УТВЕРЖДЕНИИ ПОРЯДКА</w:t>
      </w:r>
    </w:p>
    <w:p w:rsidR="002A07B4" w:rsidRDefault="002A07B4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2A07B4" w:rsidRDefault="002A07B4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2A07B4" w:rsidRDefault="002A07B4">
      <w:pPr>
        <w:pStyle w:val="ConsPlusTitle"/>
        <w:jc w:val="center"/>
      </w:pPr>
      <w:r>
        <w:t>ВОЗОБНОВЛЕНИИ ИХ ТРАНСЛЯЦИИ (ПОСЛЕ ПРЕРЫВАНИЯ РЕКЛАМОЙ</w:t>
      </w:r>
    </w:p>
    <w:p w:rsidR="002A07B4" w:rsidRDefault="002A07B4">
      <w:pPr>
        <w:pStyle w:val="ConsPlusTitle"/>
        <w:jc w:val="center"/>
      </w:pPr>
      <w:r>
        <w:t>И (ИЛИ) ИНОЙ ИНФОРМАЦИЕЙ)</w:t>
      </w:r>
    </w:p>
    <w:p w:rsidR="002A07B4" w:rsidRDefault="002A07B4">
      <w:pPr>
        <w:pStyle w:val="ConsPlusNormal"/>
        <w:jc w:val="center"/>
      </w:pPr>
    </w:p>
    <w:p w:rsidR="002A07B4" w:rsidRDefault="002A07B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2A07B4" w:rsidRDefault="002A07B4">
      <w:pPr>
        <w:pStyle w:val="ConsPlusNormal"/>
        <w:ind w:firstLine="540"/>
        <w:jc w:val="both"/>
      </w:pPr>
    </w:p>
    <w:p w:rsidR="002A07B4" w:rsidRDefault="002A07B4">
      <w:pPr>
        <w:pStyle w:val="ConsPlusNormal"/>
        <w:jc w:val="right"/>
      </w:pPr>
      <w:r>
        <w:t>Врио Министра</w:t>
      </w:r>
    </w:p>
    <w:p w:rsidR="002A07B4" w:rsidRDefault="002A07B4">
      <w:pPr>
        <w:pStyle w:val="ConsPlusNormal"/>
        <w:jc w:val="right"/>
      </w:pPr>
      <w:r>
        <w:t>Д.Л.СВЕРДЛОВ</w:t>
      </w:r>
    </w:p>
    <w:p w:rsidR="002A07B4" w:rsidRDefault="002A07B4">
      <w:pPr>
        <w:pStyle w:val="ConsPlusNormal"/>
        <w:jc w:val="both"/>
      </w:pPr>
    </w:p>
    <w:p w:rsidR="002A07B4" w:rsidRDefault="002A07B4">
      <w:pPr>
        <w:pStyle w:val="ConsPlusNormal"/>
        <w:jc w:val="both"/>
      </w:pPr>
    </w:p>
    <w:p w:rsidR="002A07B4" w:rsidRDefault="002A07B4">
      <w:pPr>
        <w:pStyle w:val="ConsPlusNormal"/>
        <w:jc w:val="both"/>
      </w:pPr>
    </w:p>
    <w:p w:rsidR="002A07B4" w:rsidRDefault="002A07B4">
      <w:pPr>
        <w:pStyle w:val="ConsPlusNormal"/>
        <w:jc w:val="both"/>
      </w:pPr>
    </w:p>
    <w:p w:rsidR="002A07B4" w:rsidRDefault="002A07B4">
      <w:pPr>
        <w:pStyle w:val="ConsPlusNormal"/>
        <w:jc w:val="both"/>
      </w:pPr>
    </w:p>
    <w:p w:rsidR="002A07B4" w:rsidRDefault="002A07B4">
      <w:pPr>
        <w:pStyle w:val="ConsPlusNormal"/>
        <w:jc w:val="right"/>
        <w:outlineLvl w:val="0"/>
      </w:pPr>
      <w:r>
        <w:t>Утвержден</w:t>
      </w:r>
    </w:p>
    <w:p w:rsidR="002A07B4" w:rsidRDefault="002A07B4">
      <w:pPr>
        <w:pStyle w:val="ConsPlusNormal"/>
        <w:jc w:val="right"/>
      </w:pPr>
      <w:r>
        <w:t>приказом Министерства связи</w:t>
      </w:r>
    </w:p>
    <w:p w:rsidR="002A07B4" w:rsidRDefault="002A07B4">
      <w:pPr>
        <w:pStyle w:val="ConsPlusNormal"/>
        <w:jc w:val="right"/>
      </w:pPr>
      <w:r>
        <w:t>и массовых коммуникаций</w:t>
      </w:r>
    </w:p>
    <w:p w:rsidR="002A07B4" w:rsidRDefault="002A07B4">
      <w:pPr>
        <w:pStyle w:val="ConsPlusNormal"/>
        <w:jc w:val="right"/>
      </w:pPr>
      <w:r>
        <w:t>Российской Федерации</w:t>
      </w:r>
    </w:p>
    <w:p w:rsidR="002A07B4" w:rsidRDefault="002A07B4">
      <w:pPr>
        <w:pStyle w:val="ConsPlusNormal"/>
        <w:jc w:val="right"/>
      </w:pPr>
      <w:r>
        <w:t>от 17.08.2012 N 202</w:t>
      </w:r>
    </w:p>
    <w:p w:rsidR="002A07B4" w:rsidRDefault="002A07B4">
      <w:pPr>
        <w:pStyle w:val="ConsPlusNormal"/>
        <w:ind w:firstLine="540"/>
        <w:jc w:val="both"/>
      </w:pPr>
    </w:p>
    <w:p w:rsidR="002A07B4" w:rsidRDefault="002A07B4">
      <w:pPr>
        <w:pStyle w:val="ConsPlusTitle"/>
        <w:jc w:val="center"/>
      </w:pPr>
      <w:bookmarkStart w:id="0" w:name="P33"/>
      <w:bookmarkEnd w:id="0"/>
      <w:r>
        <w:t>ПОРЯДОК</w:t>
      </w:r>
    </w:p>
    <w:p w:rsidR="002A07B4" w:rsidRDefault="002A07B4">
      <w:pPr>
        <w:pStyle w:val="ConsPlusTitle"/>
        <w:jc w:val="center"/>
      </w:pPr>
      <w:r>
        <w:t>ДЕМОНСТРАЦИИ ЗНАКА ИНФОРМАЦИОННОЙ ПРОДУКЦИИ В НАЧАЛЕ</w:t>
      </w:r>
    </w:p>
    <w:p w:rsidR="002A07B4" w:rsidRDefault="002A07B4">
      <w:pPr>
        <w:pStyle w:val="ConsPlusTitle"/>
        <w:jc w:val="center"/>
      </w:pPr>
      <w:r>
        <w:t>ТРАНСЛЯЦИИ ТЕЛЕПРОГРАММЫ, ТЕЛЕПЕРЕДАЧИ, А ТАКЖЕ ПРИ КАЖДОМ</w:t>
      </w:r>
    </w:p>
    <w:p w:rsidR="002A07B4" w:rsidRDefault="002A07B4">
      <w:pPr>
        <w:pStyle w:val="ConsPlusTitle"/>
        <w:jc w:val="center"/>
      </w:pPr>
      <w:r>
        <w:t>ВОЗОБНОВЛЕНИИ ИХ ТРАНСЛЯЦИИ (ПОСЛЕ ПРЕРЫВАНИЯ РЕКЛАМОЙ</w:t>
      </w:r>
    </w:p>
    <w:p w:rsidR="002A07B4" w:rsidRDefault="002A07B4">
      <w:pPr>
        <w:pStyle w:val="ConsPlusTitle"/>
        <w:jc w:val="center"/>
      </w:pPr>
      <w:r>
        <w:t>И (ИЛИ) ИНОЙ ИНФОРМАЦИЕЙ)</w:t>
      </w:r>
    </w:p>
    <w:p w:rsidR="002A07B4" w:rsidRDefault="002A07B4">
      <w:pPr>
        <w:pStyle w:val="ConsPlusNormal"/>
        <w:jc w:val="center"/>
      </w:pPr>
    </w:p>
    <w:p w:rsidR="002A07B4" w:rsidRDefault="002A07B4">
      <w:pPr>
        <w:pStyle w:val="ConsPlusNormal"/>
        <w:ind w:firstLine="540"/>
        <w:jc w:val="both"/>
      </w:pPr>
      <w:r>
        <w:t xml:space="preserve">1. Настоящий порядок устанавливает правила демонстрации знака информационной продукции &lt;*&gt;, осуществляемой вещателем в начале трансляции телепрограмм, телепередач, содержащих информацию, способную причинить вред здоровью и (или) нравственному развитию детей,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(далее - </w:t>
      </w:r>
      <w:r>
        <w:lastRenderedPageBreak/>
        <w:t>Федеральный закон N 436-ФЗ), а также при каждом возобновлении их трансляции (после прерывания рекламой и (или) иной информацией).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7" w:history="1">
        <w:r>
          <w:rPr>
            <w:color w:val="0000FF"/>
          </w:rPr>
          <w:t>пунктом 2 статьи 2</w:t>
        </w:r>
      </w:hyperlink>
      <w:r>
        <w:t xml:space="preserve"> Федерального закона N 436-ФЗ под знаком информационной продукции понимается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r:id="rId8" w:history="1">
        <w:r>
          <w:rPr>
            <w:color w:val="0000FF"/>
          </w:rPr>
          <w:t>частью 3 статьи 6</w:t>
        </w:r>
      </w:hyperlink>
      <w:r>
        <w:t xml:space="preserve"> Федерального закона N 436-ФЗ.</w:t>
      </w:r>
    </w:p>
    <w:p w:rsidR="002A07B4" w:rsidRDefault="002A07B4">
      <w:pPr>
        <w:pStyle w:val="ConsPlusNormal"/>
        <w:ind w:firstLine="540"/>
        <w:jc w:val="both"/>
      </w:pPr>
    </w:p>
    <w:p w:rsidR="002A07B4" w:rsidRDefault="002A07B4">
      <w:pPr>
        <w:pStyle w:val="ConsPlusNormal"/>
        <w:ind w:firstLine="540"/>
        <w:jc w:val="both"/>
      </w:pPr>
      <w:r>
        <w:t>Трансляция в эфире без предварительной записи телепрограмм, телепередач, а также каждое возобновление их трансляции (после прерывания рекламой и (или) иной информацией) допускается без демонстрации знака информационной продукции.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2. Основанием для размещения в телепрограмме, телепередаче знака информационной продукции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3. Знак информационной продукции демонстрируется в углу кадра и представляет собой: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применительно к категории информационной продукции, запрещенной для детей, - цифру "18" со знаком "плюс".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4. Размер знака информационной продукции должен быть не менее размера логотипа телеканала.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5.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6.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7. При демонстрации знака информационной продукции при телевещании такой знак не может накладываться на логотип телеканала.</w:t>
      </w:r>
    </w:p>
    <w:p w:rsidR="002A07B4" w:rsidRDefault="002A07B4">
      <w:pPr>
        <w:pStyle w:val="ConsPlusNormal"/>
        <w:spacing w:before="220"/>
        <w:ind w:firstLine="540"/>
        <w:jc w:val="both"/>
      </w:pPr>
      <w:r>
        <w:t>8. Знак информационной продукции, обозначающий ее категорию, в публикуемых программах телепередач должен соответствовать знаку информационной продукции, размещенному вещателем при телевещании.</w:t>
      </w:r>
    </w:p>
    <w:p w:rsidR="002A07B4" w:rsidRDefault="002A07B4">
      <w:pPr>
        <w:pStyle w:val="ConsPlusNormal"/>
        <w:ind w:firstLine="540"/>
        <w:jc w:val="both"/>
      </w:pPr>
    </w:p>
    <w:p w:rsidR="002A07B4" w:rsidRDefault="002A07B4">
      <w:pPr>
        <w:pStyle w:val="ConsPlusNormal"/>
        <w:ind w:firstLine="540"/>
        <w:jc w:val="both"/>
      </w:pPr>
    </w:p>
    <w:p w:rsidR="002A07B4" w:rsidRDefault="002A0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B9A" w:rsidRDefault="002A07B4"/>
    <w:sectPr w:rsidR="00707B9A" w:rsidSect="0020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A07B4"/>
    <w:rsid w:val="002131D3"/>
    <w:rsid w:val="002A07B4"/>
    <w:rsid w:val="00735B4A"/>
    <w:rsid w:val="0087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0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A27548BD86851C5D71F8F5339173CABCF3463A67ED0D3BE70AD14B18EDF50EE0F93EB5B0FB59ED37C27D401D9D5B5BBFDE2r4r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6A27548BD86851C5D71F8F5339173CABCF3463A67ED0D3BE70AD14B18EDF50EE0F93EF505BE4DB8F7A72865B8CD1AABAE3E34F824315A0r7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A27548BD86851C5D71F8F5339173CABCF3463A67ED0D3BE70AD14B18EDF50EE0F93EF5950B08BC2242BD61CC7DCA2A7FFE347r9r5J" TargetMode="External"/><Relationship Id="rId5" Type="http://schemas.openxmlformats.org/officeDocument/2006/relationships/hyperlink" Target="consultantplus://offline/ref=256A27548BD86851C5D71F8F5339173CABCF3463A67ED0D3BE70AD14B18EDF50EE0F93EF5950B08BC2242BD61CC7DCA2A7FFE347r9r5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>Управление Роскомнадзора по Ставропольскому краю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</dc:creator>
  <cp:keywords/>
  <dc:description/>
  <cp:lastModifiedBy>gorbunova</cp:lastModifiedBy>
  <cp:revision>1</cp:revision>
  <dcterms:created xsi:type="dcterms:W3CDTF">2019-09-13T09:43:00Z</dcterms:created>
  <dcterms:modified xsi:type="dcterms:W3CDTF">2019-09-13T09:44:00Z</dcterms:modified>
</cp:coreProperties>
</file>